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55C6" w14:textId="77777777" w:rsidR="00091973" w:rsidRPr="00582CFC" w:rsidRDefault="00F001C4" w:rsidP="00F001C4">
      <w:pPr>
        <w:pStyle w:val="Header"/>
        <w:ind w:left="2160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EB938F3" wp14:editId="02CAB466">
                <wp:extent cx="304800" cy="304800"/>
                <wp:effectExtent l="0" t="0" r="0" b="0"/>
                <wp:docPr id="3" name="Rectangle 3" descr="https://photos-2.dropbox.com/t/2/AACoyW_Wf-nLPIBH7ME0oBY9H-6XZgCzcCZXDbW9IrC6iQ/12/219772449/jpeg/32x32/1/_/1/2/NWR%20Logo%20Standard%20RGB.jpg/ENOzuKoCGO03IAIoAg/eUlbwFRLAtGRmfP3xxvOUW_Kr7fT4P4-puztKHtyJ68?size=1024x768&amp;size_mode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D5859" id="Rectangle 3" o:spid="_x0000_s1026" alt="https://photos-2.dropbox.com/t/2/AACoyW_Wf-nLPIBH7ME0oBY9H-6XZgCzcCZXDbW9IrC6iQ/12/219772449/jpeg/32x32/1/_/1/2/NWR%20Logo%20Standard%20RGB.jpg/ENOzuKoCGO03IAIoAg/eUlbwFRLAtGRmfP3xxvOUW_Kr7fT4P4-puztKHtyJ68?size=1024x768&amp;size_mode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GI5wFSAAwAArAYAAA4AAAAAAAAAAAAAAAAALgIAAGRycy9lMm9Eb2Mu&#10;eG1sUEsBAi0AFAAGAAgAAAAhAEyg6SzYAAAAAwEAAA8AAAAAAAAAAAAAAAAA2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F001C4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57752AB" wp14:editId="3DAB4B02">
            <wp:extent cx="1609725" cy="946342"/>
            <wp:effectExtent l="0" t="0" r="0" b="6350"/>
            <wp:docPr id="4" name="Picture 4" descr="C:\Users\josep\Documents\NW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sep\Documents\NWR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10" cy="96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C7741" w14:textId="4EDF93F9" w:rsidR="00091973" w:rsidRPr="00F50406" w:rsidRDefault="00287CFC" w:rsidP="00091973">
      <w:pPr>
        <w:ind w:right="-42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TRUSTEE VACANCY 20</w:t>
      </w:r>
      <w:r w:rsidR="003379AA">
        <w:rPr>
          <w:rFonts w:ascii="Arial" w:hAnsi="Arial" w:cs="Arial"/>
          <w:b/>
          <w:sz w:val="32"/>
          <w:szCs w:val="32"/>
        </w:rPr>
        <w:t>2</w:t>
      </w:r>
      <w:r w:rsidR="003C0745">
        <w:rPr>
          <w:rFonts w:ascii="Arial" w:hAnsi="Arial" w:cs="Arial"/>
          <w:b/>
          <w:sz w:val="32"/>
          <w:szCs w:val="32"/>
        </w:rPr>
        <w:t>2</w:t>
      </w:r>
      <w:r w:rsidR="006336EA">
        <w:rPr>
          <w:rFonts w:ascii="Arial" w:hAnsi="Arial" w:cs="Arial"/>
          <w:b/>
          <w:sz w:val="32"/>
          <w:szCs w:val="32"/>
        </w:rPr>
        <w:t xml:space="preserve"> </w:t>
      </w:r>
    </w:p>
    <w:p w14:paraId="1C27C8CA" w14:textId="77777777" w:rsidR="00091973" w:rsidRPr="00F50406" w:rsidRDefault="00091973" w:rsidP="00091973">
      <w:pPr>
        <w:ind w:right="-424"/>
        <w:jc w:val="center"/>
        <w:rPr>
          <w:rFonts w:ascii="Arial" w:hAnsi="Arial" w:cs="Arial"/>
          <w:b/>
          <w:sz w:val="28"/>
        </w:rPr>
      </w:pPr>
    </w:p>
    <w:p w14:paraId="3D4EAE7F" w14:textId="77777777" w:rsidR="002C3177" w:rsidRPr="00224976" w:rsidRDefault="00091973" w:rsidP="00091973">
      <w:p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 w:rsidRPr="00224976">
        <w:rPr>
          <w:rFonts w:asciiTheme="minorHAnsi" w:hAnsiTheme="minorHAnsi" w:cstheme="minorHAnsi"/>
          <w:sz w:val="23"/>
          <w:szCs w:val="23"/>
        </w:rPr>
        <w:t xml:space="preserve">All charities are legally required to have a Board of Trustees to </w:t>
      </w:r>
    </w:p>
    <w:p w14:paraId="26B4108F" w14:textId="77777777" w:rsidR="003379AA" w:rsidRDefault="003379AA" w:rsidP="002C3177">
      <w:pPr>
        <w:pStyle w:val="ListParagraph"/>
        <w:numPr>
          <w:ilvl w:val="0"/>
          <w:numId w:val="3"/>
        </w:num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 w:rsidRPr="00224976">
        <w:rPr>
          <w:rFonts w:asciiTheme="minorHAnsi" w:hAnsiTheme="minorHAnsi" w:cstheme="minorHAnsi"/>
          <w:sz w:val="23"/>
          <w:szCs w:val="23"/>
        </w:rPr>
        <w:t xml:space="preserve">uphold the aims and objectives of the organisation </w:t>
      </w:r>
    </w:p>
    <w:p w14:paraId="0E89120F" w14:textId="2C03BE9B" w:rsidR="002C3177" w:rsidRPr="00224976" w:rsidRDefault="00091973" w:rsidP="002C3177">
      <w:pPr>
        <w:pStyle w:val="ListParagraph"/>
        <w:numPr>
          <w:ilvl w:val="0"/>
          <w:numId w:val="3"/>
        </w:num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 w:rsidRPr="00224976">
        <w:rPr>
          <w:rFonts w:asciiTheme="minorHAnsi" w:hAnsiTheme="minorHAnsi" w:cstheme="minorHAnsi"/>
          <w:sz w:val="23"/>
          <w:szCs w:val="23"/>
        </w:rPr>
        <w:t>make policy dec</w:t>
      </w:r>
      <w:r w:rsidR="002C3177" w:rsidRPr="00224976">
        <w:rPr>
          <w:rFonts w:asciiTheme="minorHAnsi" w:hAnsiTheme="minorHAnsi" w:cstheme="minorHAnsi"/>
          <w:sz w:val="23"/>
          <w:szCs w:val="23"/>
        </w:rPr>
        <w:t>isions and monitor progress</w:t>
      </w:r>
    </w:p>
    <w:p w14:paraId="017AC25D" w14:textId="77777777" w:rsidR="003379AA" w:rsidRDefault="00091973" w:rsidP="00617097">
      <w:pPr>
        <w:pStyle w:val="ListParagraph"/>
        <w:numPr>
          <w:ilvl w:val="0"/>
          <w:numId w:val="3"/>
        </w:num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 w:rsidRPr="003379AA">
        <w:rPr>
          <w:rFonts w:asciiTheme="minorHAnsi" w:hAnsiTheme="minorHAnsi" w:cstheme="minorHAnsi"/>
          <w:sz w:val="23"/>
          <w:szCs w:val="23"/>
        </w:rPr>
        <w:t xml:space="preserve">fulfil the </w:t>
      </w:r>
      <w:r w:rsidR="007A6918" w:rsidRPr="003379AA">
        <w:rPr>
          <w:rFonts w:asciiTheme="minorHAnsi" w:hAnsiTheme="minorHAnsi" w:cstheme="minorHAnsi"/>
          <w:sz w:val="23"/>
          <w:szCs w:val="23"/>
        </w:rPr>
        <w:t>responsibilities associated with governance</w:t>
      </w:r>
    </w:p>
    <w:p w14:paraId="30174377" w14:textId="12892464" w:rsidR="00091973" w:rsidRPr="003379AA" w:rsidRDefault="003379AA" w:rsidP="003379AA">
      <w:pPr>
        <w:pStyle w:val="ListParagraph"/>
        <w:numPr>
          <w:ilvl w:val="0"/>
          <w:numId w:val="3"/>
        </w:num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ac</w:t>
      </w:r>
      <w:r w:rsidR="00091973" w:rsidRPr="003379AA">
        <w:rPr>
          <w:rFonts w:asciiTheme="minorHAnsi" w:hAnsiTheme="minorHAnsi" w:cstheme="minorHAnsi"/>
          <w:sz w:val="23"/>
          <w:szCs w:val="23"/>
        </w:rPr>
        <w:t>t as employers of the staff members</w:t>
      </w:r>
    </w:p>
    <w:p w14:paraId="078401A7" w14:textId="77777777" w:rsidR="00091973" w:rsidRPr="00224976" w:rsidRDefault="007A6918" w:rsidP="007A6918">
      <w:pPr>
        <w:tabs>
          <w:tab w:val="left" w:pos="2910"/>
        </w:tabs>
        <w:ind w:right="-424"/>
        <w:jc w:val="both"/>
        <w:rPr>
          <w:rFonts w:asciiTheme="minorHAnsi" w:hAnsiTheme="minorHAnsi" w:cstheme="minorHAnsi"/>
          <w:sz w:val="23"/>
          <w:szCs w:val="23"/>
        </w:rPr>
      </w:pPr>
      <w:r w:rsidRPr="00224976">
        <w:rPr>
          <w:rFonts w:asciiTheme="minorHAnsi" w:hAnsiTheme="minorHAnsi" w:cstheme="minorHAnsi"/>
          <w:sz w:val="23"/>
          <w:szCs w:val="23"/>
        </w:rPr>
        <w:tab/>
      </w:r>
    </w:p>
    <w:p w14:paraId="6E4019D7" w14:textId="0B95D051" w:rsidR="00070F97" w:rsidRPr="00224976" w:rsidRDefault="00091973" w:rsidP="00070F97">
      <w:pPr>
        <w:ind w:right="-424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224976">
        <w:rPr>
          <w:rFonts w:asciiTheme="minorHAnsi" w:hAnsiTheme="minorHAnsi" w:cstheme="minorHAnsi"/>
          <w:sz w:val="23"/>
          <w:szCs w:val="23"/>
        </w:rPr>
        <w:t xml:space="preserve">To comply with the Memorandum and Articles of Association, an election to the Board </w:t>
      </w:r>
      <w:r w:rsidR="00287CFC" w:rsidRPr="00224976">
        <w:rPr>
          <w:rFonts w:asciiTheme="minorHAnsi" w:hAnsiTheme="minorHAnsi" w:cstheme="minorHAnsi"/>
          <w:sz w:val="23"/>
          <w:szCs w:val="23"/>
        </w:rPr>
        <w:t>of Trustees will be held in 20</w:t>
      </w:r>
      <w:r w:rsidR="003379AA">
        <w:rPr>
          <w:rFonts w:asciiTheme="minorHAnsi" w:hAnsiTheme="minorHAnsi" w:cstheme="minorHAnsi"/>
          <w:sz w:val="23"/>
          <w:szCs w:val="23"/>
        </w:rPr>
        <w:t>2</w:t>
      </w:r>
      <w:r w:rsidR="003C0745">
        <w:rPr>
          <w:rFonts w:asciiTheme="minorHAnsi" w:hAnsiTheme="minorHAnsi" w:cstheme="minorHAnsi"/>
          <w:sz w:val="23"/>
          <w:szCs w:val="23"/>
        </w:rPr>
        <w:t>2</w:t>
      </w:r>
      <w:r w:rsidRPr="00224976">
        <w:rPr>
          <w:rFonts w:asciiTheme="minorHAnsi" w:hAnsiTheme="minorHAnsi" w:cstheme="minorHAnsi"/>
          <w:sz w:val="23"/>
          <w:szCs w:val="23"/>
        </w:rPr>
        <w:t>.</w:t>
      </w:r>
      <w:r w:rsidR="00070F97" w:rsidRPr="00224976">
        <w:rPr>
          <w:rFonts w:asciiTheme="minorHAnsi" w:hAnsiTheme="minorHAnsi" w:cstheme="minorHAnsi"/>
          <w:b/>
          <w:bCs/>
          <w:sz w:val="23"/>
          <w:szCs w:val="23"/>
        </w:rPr>
        <w:t xml:space="preserve"> Of the five seats on the Board, </w:t>
      </w:r>
      <w:r w:rsidR="00070F97" w:rsidRPr="00224976">
        <w:rPr>
          <w:rFonts w:asciiTheme="minorHAnsi" w:hAnsiTheme="minorHAnsi" w:cstheme="minorHAnsi"/>
          <w:b/>
          <w:bCs/>
          <w:color w:val="000000"/>
          <w:sz w:val="23"/>
          <w:szCs w:val="23"/>
        </w:rPr>
        <w:t>ONE</w:t>
      </w:r>
      <w:r w:rsidR="00070F97" w:rsidRPr="00224976">
        <w:rPr>
          <w:rFonts w:asciiTheme="minorHAnsi" w:hAnsiTheme="minorHAnsi" w:cstheme="minorHAnsi"/>
          <w:b/>
          <w:bCs/>
          <w:sz w:val="23"/>
          <w:szCs w:val="23"/>
        </w:rPr>
        <w:t xml:space="preserve"> will fall vacant and nominations are therefor</w:t>
      </w:r>
      <w:r w:rsidR="00287CFC" w:rsidRPr="00224976">
        <w:rPr>
          <w:rFonts w:asciiTheme="minorHAnsi" w:hAnsiTheme="minorHAnsi" w:cstheme="minorHAnsi"/>
          <w:b/>
          <w:bCs/>
          <w:sz w:val="23"/>
          <w:szCs w:val="23"/>
        </w:rPr>
        <w:t xml:space="preserve">e invited by </w:t>
      </w:r>
      <w:r w:rsidR="003379AA">
        <w:rPr>
          <w:rFonts w:asciiTheme="minorHAnsi" w:hAnsiTheme="minorHAnsi" w:cstheme="minorHAnsi"/>
          <w:b/>
          <w:bCs/>
          <w:sz w:val="23"/>
          <w:szCs w:val="23"/>
        </w:rPr>
        <w:t>Fri</w:t>
      </w:r>
      <w:r w:rsidR="00287CFC" w:rsidRPr="00224976">
        <w:rPr>
          <w:rFonts w:asciiTheme="minorHAnsi" w:hAnsiTheme="minorHAnsi" w:cstheme="minorHAnsi"/>
          <w:b/>
          <w:bCs/>
          <w:sz w:val="23"/>
          <w:szCs w:val="23"/>
        </w:rPr>
        <w:t xml:space="preserve">day </w:t>
      </w:r>
      <w:r w:rsidR="003C0745">
        <w:rPr>
          <w:rFonts w:asciiTheme="minorHAnsi" w:hAnsiTheme="minorHAnsi" w:cstheme="minorHAnsi"/>
          <w:b/>
          <w:bCs/>
          <w:sz w:val="23"/>
          <w:szCs w:val="23"/>
        </w:rPr>
        <w:t>24</w:t>
      </w:r>
      <w:r w:rsidR="003379AA">
        <w:rPr>
          <w:rFonts w:asciiTheme="minorHAnsi" w:hAnsiTheme="minorHAnsi" w:cstheme="minorHAnsi"/>
          <w:b/>
          <w:bCs/>
          <w:sz w:val="23"/>
          <w:szCs w:val="23"/>
        </w:rPr>
        <w:t xml:space="preserve"> June</w:t>
      </w:r>
      <w:r w:rsidR="00070F97" w:rsidRPr="00224976">
        <w:rPr>
          <w:rFonts w:asciiTheme="minorHAnsi" w:hAnsiTheme="minorHAnsi" w:cstheme="minorHAnsi"/>
          <w:b/>
          <w:bCs/>
          <w:sz w:val="23"/>
          <w:szCs w:val="23"/>
        </w:rPr>
        <w:t xml:space="preserve">.    </w:t>
      </w:r>
    </w:p>
    <w:p w14:paraId="2C2C3376" w14:textId="3D6FA266" w:rsidR="002C3177" w:rsidRPr="00224976" w:rsidRDefault="00091973" w:rsidP="00333CEA">
      <w:pPr>
        <w:pStyle w:val="NormalWeb"/>
        <w:rPr>
          <w:rFonts w:asciiTheme="minorHAnsi" w:hAnsiTheme="minorHAnsi" w:cstheme="minorHAnsi"/>
          <w:sz w:val="23"/>
          <w:szCs w:val="23"/>
        </w:rPr>
      </w:pPr>
      <w:r w:rsidRPr="00224976">
        <w:rPr>
          <w:rFonts w:asciiTheme="minorHAnsi" w:hAnsiTheme="minorHAnsi" w:cstheme="minorHAnsi"/>
          <w:sz w:val="23"/>
          <w:szCs w:val="23"/>
        </w:rPr>
        <w:t xml:space="preserve">An effective Board requires </w:t>
      </w:r>
      <w:r w:rsidR="00813589">
        <w:rPr>
          <w:rFonts w:asciiTheme="minorHAnsi" w:hAnsiTheme="minorHAnsi" w:cstheme="minorHAnsi"/>
          <w:sz w:val="23"/>
          <w:szCs w:val="23"/>
        </w:rPr>
        <w:t>t</w:t>
      </w:r>
      <w:r w:rsidRPr="00224976">
        <w:rPr>
          <w:rFonts w:asciiTheme="minorHAnsi" w:hAnsiTheme="minorHAnsi" w:cstheme="minorHAnsi"/>
          <w:sz w:val="23"/>
          <w:szCs w:val="23"/>
        </w:rPr>
        <w:t xml:space="preserve">rustees with a </w:t>
      </w:r>
      <w:r w:rsidR="00153B5D" w:rsidRPr="00224976">
        <w:rPr>
          <w:rFonts w:asciiTheme="minorHAnsi" w:hAnsiTheme="minorHAnsi" w:cstheme="minorHAnsi"/>
          <w:sz w:val="23"/>
          <w:szCs w:val="23"/>
        </w:rPr>
        <w:t>variety of skil</w:t>
      </w:r>
      <w:r w:rsidR="002C3177" w:rsidRPr="00224976">
        <w:rPr>
          <w:rFonts w:asciiTheme="minorHAnsi" w:hAnsiTheme="minorHAnsi" w:cstheme="minorHAnsi"/>
          <w:sz w:val="23"/>
          <w:szCs w:val="23"/>
        </w:rPr>
        <w:t xml:space="preserve">ls, knowledge and experience but perhaps more importantly for us, </w:t>
      </w:r>
      <w:r w:rsidR="006336EA" w:rsidRPr="00224976">
        <w:rPr>
          <w:rFonts w:asciiTheme="minorHAnsi" w:hAnsiTheme="minorHAnsi" w:cstheme="minorHAnsi"/>
          <w:sz w:val="23"/>
          <w:szCs w:val="23"/>
        </w:rPr>
        <w:t xml:space="preserve">we require </w:t>
      </w:r>
      <w:r w:rsidR="00813589">
        <w:rPr>
          <w:rFonts w:asciiTheme="minorHAnsi" w:hAnsiTheme="minorHAnsi" w:cstheme="minorHAnsi"/>
          <w:sz w:val="23"/>
          <w:szCs w:val="23"/>
        </w:rPr>
        <w:t>t</w:t>
      </w:r>
      <w:r w:rsidR="002C3177" w:rsidRPr="00224976">
        <w:rPr>
          <w:rFonts w:asciiTheme="minorHAnsi" w:hAnsiTheme="minorHAnsi" w:cstheme="minorHAnsi"/>
          <w:sz w:val="23"/>
          <w:szCs w:val="23"/>
        </w:rPr>
        <w:t>rustees with an enthusiasm for the organisation and its future.</w:t>
      </w:r>
      <w:r w:rsidR="00333CEA" w:rsidRPr="00224976">
        <w:rPr>
          <w:rFonts w:asciiTheme="minorHAnsi" w:hAnsiTheme="minorHAnsi" w:cstheme="minorHAnsi"/>
          <w:sz w:val="23"/>
          <w:szCs w:val="23"/>
        </w:rPr>
        <w:t xml:space="preserve">  A love for NWR and a wish to work with the other trustees and staff to </w:t>
      </w:r>
      <w:r w:rsidR="006336EA" w:rsidRPr="00224976">
        <w:rPr>
          <w:rFonts w:asciiTheme="minorHAnsi" w:hAnsiTheme="minorHAnsi" w:cstheme="minorHAnsi"/>
          <w:sz w:val="23"/>
          <w:szCs w:val="23"/>
        </w:rPr>
        <w:t>deliver its ambitious Strategic Pla</w:t>
      </w:r>
      <w:r w:rsidR="003379AA">
        <w:rPr>
          <w:rFonts w:asciiTheme="minorHAnsi" w:hAnsiTheme="minorHAnsi" w:cstheme="minorHAnsi"/>
          <w:sz w:val="23"/>
          <w:szCs w:val="23"/>
        </w:rPr>
        <w:t>n</w:t>
      </w:r>
      <w:r w:rsidR="006336EA" w:rsidRPr="00224976">
        <w:rPr>
          <w:rFonts w:asciiTheme="minorHAnsi" w:hAnsiTheme="minorHAnsi" w:cstheme="minorHAnsi"/>
          <w:sz w:val="23"/>
          <w:szCs w:val="23"/>
        </w:rPr>
        <w:t xml:space="preserve"> and </w:t>
      </w:r>
      <w:r w:rsidR="00333CEA" w:rsidRPr="00224976">
        <w:rPr>
          <w:rFonts w:asciiTheme="minorHAnsi" w:hAnsiTheme="minorHAnsi" w:cstheme="minorHAnsi"/>
          <w:sz w:val="23"/>
          <w:szCs w:val="23"/>
        </w:rPr>
        <w:t>carry NWR conﬁdently and successfully into the future</w:t>
      </w:r>
      <w:r w:rsidR="006336EA" w:rsidRPr="00224976">
        <w:rPr>
          <w:rFonts w:asciiTheme="minorHAnsi" w:hAnsiTheme="minorHAnsi" w:cstheme="minorHAnsi"/>
          <w:sz w:val="23"/>
          <w:szCs w:val="23"/>
        </w:rPr>
        <w:t>.</w:t>
      </w:r>
    </w:p>
    <w:p w14:paraId="14A09065" w14:textId="74533A6C" w:rsidR="003379AA" w:rsidRDefault="003379AA" w:rsidP="00592652">
      <w:pPr>
        <w:pStyle w:val="NormalWeb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Applicants can be current or past m</w:t>
      </w:r>
      <w:r w:rsidR="00592652" w:rsidRPr="00224976">
        <w:rPr>
          <w:rFonts w:asciiTheme="minorHAnsi" w:hAnsiTheme="minorHAnsi" w:cstheme="minorHAnsi"/>
          <w:sz w:val="23"/>
          <w:szCs w:val="23"/>
        </w:rPr>
        <w:t xml:space="preserve">embers </w:t>
      </w:r>
      <w:r>
        <w:rPr>
          <w:rFonts w:asciiTheme="minorHAnsi" w:hAnsiTheme="minorHAnsi" w:cstheme="minorHAnsi"/>
          <w:sz w:val="23"/>
          <w:szCs w:val="23"/>
        </w:rPr>
        <w:t>with the following essential skills and attributes</w:t>
      </w:r>
    </w:p>
    <w:p w14:paraId="6ED02B8F" w14:textId="77777777" w:rsidR="003379AA" w:rsidRPr="00224976" w:rsidRDefault="003379AA" w:rsidP="003379AA">
      <w:pPr>
        <w:numPr>
          <w:ilvl w:val="0"/>
          <w:numId w:val="1"/>
        </w:num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 w:rsidRPr="00224976">
        <w:rPr>
          <w:rFonts w:asciiTheme="minorHAnsi" w:hAnsiTheme="minorHAnsi" w:cstheme="minorHAnsi"/>
          <w:sz w:val="23"/>
          <w:szCs w:val="23"/>
        </w:rPr>
        <w:t xml:space="preserve">Good personal communication skills </w:t>
      </w:r>
    </w:p>
    <w:p w14:paraId="432407FB" w14:textId="087E9991" w:rsidR="003379AA" w:rsidRDefault="003379AA" w:rsidP="003379AA">
      <w:pPr>
        <w:numPr>
          <w:ilvl w:val="0"/>
          <w:numId w:val="1"/>
        </w:num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 w:rsidRPr="00224976">
        <w:rPr>
          <w:rFonts w:asciiTheme="minorHAnsi" w:hAnsiTheme="minorHAnsi" w:cstheme="minorHAnsi"/>
          <w:sz w:val="23"/>
          <w:szCs w:val="23"/>
        </w:rPr>
        <w:t>Willingness to work with others in a team</w:t>
      </w:r>
    </w:p>
    <w:p w14:paraId="7BD611D6" w14:textId="2726EC74" w:rsidR="00BD5EBA" w:rsidRPr="00224976" w:rsidRDefault="00BD5EBA" w:rsidP="003379AA">
      <w:pPr>
        <w:numPr>
          <w:ilvl w:val="0"/>
          <w:numId w:val="1"/>
        </w:num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Ability to put the members at the heart of any development</w:t>
      </w:r>
    </w:p>
    <w:p w14:paraId="58530BE9" w14:textId="5B5EC1B1" w:rsidR="003379AA" w:rsidRPr="00224976" w:rsidRDefault="003379AA" w:rsidP="003379AA">
      <w:pPr>
        <w:numPr>
          <w:ilvl w:val="0"/>
          <w:numId w:val="1"/>
        </w:num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 w:rsidRPr="00224976">
        <w:rPr>
          <w:rFonts w:asciiTheme="minorHAnsi" w:hAnsiTheme="minorHAnsi" w:cstheme="minorHAnsi"/>
          <w:sz w:val="23"/>
          <w:szCs w:val="23"/>
        </w:rPr>
        <w:t xml:space="preserve">Familiarity with and willingness to use </w:t>
      </w:r>
      <w:r>
        <w:rPr>
          <w:rFonts w:asciiTheme="minorHAnsi" w:hAnsiTheme="minorHAnsi" w:cstheme="minorHAnsi"/>
          <w:sz w:val="23"/>
          <w:szCs w:val="23"/>
        </w:rPr>
        <w:t>Office 365</w:t>
      </w:r>
      <w:r w:rsidRPr="00224976">
        <w:rPr>
          <w:rFonts w:asciiTheme="minorHAnsi" w:hAnsiTheme="minorHAnsi" w:cstheme="minorHAnsi"/>
          <w:sz w:val="23"/>
          <w:szCs w:val="23"/>
        </w:rPr>
        <w:t xml:space="preserve"> and </w:t>
      </w:r>
      <w:r>
        <w:rPr>
          <w:rFonts w:asciiTheme="minorHAnsi" w:hAnsiTheme="minorHAnsi" w:cstheme="minorHAnsi"/>
          <w:sz w:val="23"/>
          <w:szCs w:val="23"/>
        </w:rPr>
        <w:t xml:space="preserve">online </w:t>
      </w:r>
      <w:r w:rsidRPr="00224976">
        <w:rPr>
          <w:rFonts w:asciiTheme="minorHAnsi" w:hAnsiTheme="minorHAnsi" w:cstheme="minorHAnsi"/>
          <w:sz w:val="23"/>
          <w:szCs w:val="23"/>
        </w:rPr>
        <w:t>communication methods</w:t>
      </w:r>
      <w:r>
        <w:rPr>
          <w:rFonts w:asciiTheme="minorHAnsi" w:hAnsiTheme="minorHAnsi" w:cstheme="minorHAnsi"/>
          <w:sz w:val="23"/>
          <w:szCs w:val="23"/>
        </w:rPr>
        <w:t xml:space="preserve"> eg video conferencing</w:t>
      </w:r>
    </w:p>
    <w:p w14:paraId="04FCE0C9" w14:textId="77777777" w:rsidR="003379AA" w:rsidRPr="00224976" w:rsidRDefault="003379AA" w:rsidP="003379AA">
      <w:pPr>
        <w:numPr>
          <w:ilvl w:val="0"/>
          <w:numId w:val="1"/>
        </w:num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 w:rsidRPr="00224976">
        <w:rPr>
          <w:rFonts w:asciiTheme="minorHAnsi" w:hAnsiTheme="minorHAnsi" w:cstheme="minorHAnsi"/>
          <w:sz w:val="23"/>
          <w:szCs w:val="23"/>
        </w:rPr>
        <w:t>Willingness to learn</w:t>
      </w:r>
    </w:p>
    <w:p w14:paraId="67C04FAB" w14:textId="77777777" w:rsidR="003379AA" w:rsidRPr="003379AA" w:rsidRDefault="003379AA" w:rsidP="003379AA">
      <w:pPr>
        <w:pStyle w:val="ListParagraph"/>
        <w:ind w:right="-424"/>
        <w:jc w:val="both"/>
        <w:rPr>
          <w:rFonts w:asciiTheme="minorHAnsi" w:hAnsiTheme="minorHAnsi" w:cstheme="minorHAnsi"/>
          <w:sz w:val="17"/>
          <w:szCs w:val="23"/>
        </w:rPr>
      </w:pPr>
    </w:p>
    <w:p w14:paraId="36BEEE24" w14:textId="1FF705E8" w:rsidR="0005257B" w:rsidRPr="00224976" w:rsidRDefault="003379AA" w:rsidP="003379AA">
      <w:pPr>
        <w:pStyle w:val="NormalWeb"/>
        <w:rPr>
          <w:rFonts w:asciiTheme="minorHAnsi" w:hAnsiTheme="minorHAnsi" w:cstheme="minorHAnsi"/>
          <w:sz w:val="23"/>
          <w:szCs w:val="23"/>
        </w:rPr>
      </w:pPr>
      <w:r w:rsidRPr="00224976">
        <w:rPr>
          <w:rFonts w:asciiTheme="minorHAnsi" w:hAnsiTheme="minorHAnsi" w:cstheme="minorHAnsi"/>
          <w:sz w:val="23"/>
          <w:szCs w:val="23"/>
        </w:rPr>
        <w:t xml:space="preserve">Additionally, </w:t>
      </w:r>
      <w:r w:rsidR="002C3177" w:rsidRPr="00224976">
        <w:rPr>
          <w:rFonts w:asciiTheme="minorHAnsi" w:hAnsiTheme="minorHAnsi" w:cstheme="minorHAnsi"/>
          <w:sz w:val="23"/>
          <w:szCs w:val="23"/>
        </w:rPr>
        <w:t>k</w:t>
      </w:r>
      <w:r w:rsidR="0005257B" w:rsidRPr="00224976">
        <w:rPr>
          <w:rFonts w:asciiTheme="minorHAnsi" w:hAnsiTheme="minorHAnsi" w:cstheme="minorHAnsi"/>
          <w:sz w:val="23"/>
          <w:szCs w:val="23"/>
        </w:rPr>
        <w:t xml:space="preserve">nowledge or experience of </w:t>
      </w:r>
      <w:r w:rsidR="00C32416">
        <w:rPr>
          <w:rFonts w:asciiTheme="minorHAnsi" w:hAnsiTheme="minorHAnsi" w:cstheme="minorHAnsi"/>
          <w:sz w:val="23"/>
          <w:szCs w:val="23"/>
        </w:rPr>
        <w:t>ANY</w:t>
      </w:r>
      <w:r w:rsidR="0005257B" w:rsidRPr="00224976">
        <w:rPr>
          <w:rFonts w:asciiTheme="minorHAnsi" w:hAnsiTheme="minorHAnsi" w:cstheme="minorHAnsi"/>
          <w:sz w:val="23"/>
          <w:szCs w:val="23"/>
        </w:rPr>
        <w:t xml:space="preserve"> of the following </w:t>
      </w:r>
      <w:r>
        <w:rPr>
          <w:rFonts w:asciiTheme="minorHAnsi" w:hAnsiTheme="minorHAnsi" w:cstheme="minorHAnsi"/>
          <w:sz w:val="23"/>
          <w:szCs w:val="23"/>
        </w:rPr>
        <w:t>would be welcome</w:t>
      </w:r>
      <w:r w:rsidR="0005257B" w:rsidRPr="00224976">
        <w:rPr>
          <w:rFonts w:asciiTheme="minorHAnsi" w:hAnsiTheme="minorHAnsi" w:cstheme="minorHAnsi"/>
          <w:sz w:val="23"/>
          <w:szCs w:val="23"/>
        </w:rPr>
        <w:t>:</w:t>
      </w:r>
    </w:p>
    <w:p w14:paraId="55C29E5D" w14:textId="77777777" w:rsidR="00333CEA" w:rsidRPr="00224976" w:rsidRDefault="00333CEA" w:rsidP="00333CEA">
      <w:pPr>
        <w:numPr>
          <w:ilvl w:val="0"/>
          <w:numId w:val="1"/>
        </w:num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 w:rsidRPr="00224976">
        <w:rPr>
          <w:rFonts w:asciiTheme="minorHAnsi" w:hAnsiTheme="minorHAnsi" w:cstheme="minorHAnsi"/>
          <w:sz w:val="23"/>
          <w:szCs w:val="23"/>
        </w:rPr>
        <w:t xml:space="preserve">Public relations, marketing and media requirements </w:t>
      </w:r>
    </w:p>
    <w:p w14:paraId="264233F9" w14:textId="77777777" w:rsidR="0005257B" w:rsidRPr="00224976" w:rsidRDefault="0005257B" w:rsidP="00333CEA">
      <w:pPr>
        <w:numPr>
          <w:ilvl w:val="0"/>
          <w:numId w:val="1"/>
        </w:num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 w:rsidRPr="00224976">
        <w:rPr>
          <w:rFonts w:asciiTheme="minorHAnsi" w:hAnsiTheme="minorHAnsi" w:cstheme="minorHAnsi"/>
          <w:sz w:val="23"/>
          <w:szCs w:val="23"/>
        </w:rPr>
        <w:t xml:space="preserve">General </w:t>
      </w:r>
      <w:r w:rsidR="00287CFC" w:rsidRPr="00224976">
        <w:rPr>
          <w:rFonts w:asciiTheme="minorHAnsi" w:hAnsiTheme="minorHAnsi" w:cstheme="minorHAnsi"/>
          <w:sz w:val="23"/>
          <w:szCs w:val="23"/>
        </w:rPr>
        <w:t>IT systems management including experience of Customer Relationship (CRM) and Content Management Systems (CMS)</w:t>
      </w:r>
    </w:p>
    <w:p w14:paraId="54D0974C" w14:textId="77777777" w:rsidR="0005257B" w:rsidRPr="00224976" w:rsidRDefault="00287CFC" w:rsidP="0005257B">
      <w:pPr>
        <w:numPr>
          <w:ilvl w:val="0"/>
          <w:numId w:val="1"/>
        </w:num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 w:rsidRPr="00224976">
        <w:rPr>
          <w:rFonts w:asciiTheme="minorHAnsi" w:hAnsiTheme="minorHAnsi" w:cstheme="minorHAnsi"/>
          <w:sz w:val="23"/>
          <w:szCs w:val="23"/>
        </w:rPr>
        <w:t>Grant, sponsorship/</w:t>
      </w:r>
      <w:r w:rsidR="00333CEA" w:rsidRPr="00224976">
        <w:rPr>
          <w:rFonts w:asciiTheme="minorHAnsi" w:hAnsiTheme="minorHAnsi" w:cstheme="minorHAnsi"/>
          <w:sz w:val="23"/>
          <w:szCs w:val="23"/>
        </w:rPr>
        <w:t xml:space="preserve"> fundraising processes and procedures</w:t>
      </w:r>
    </w:p>
    <w:p w14:paraId="61490F28" w14:textId="77777777" w:rsidR="0005257B" w:rsidRPr="00224976" w:rsidRDefault="0005257B" w:rsidP="0005257B">
      <w:pPr>
        <w:numPr>
          <w:ilvl w:val="0"/>
          <w:numId w:val="1"/>
        </w:num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 w:rsidRPr="00224976">
        <w:rPr>
          <w:rFonts w:asciiTheme="minorHAnsi" w:hAnsiTheme="minorHAnsi" w:cstheme="minorHAnsi"/>
          <w:sz w:val="23"/>
          <w:szCs w:val="23"/>
        </w:rPr>
        <w:t xml:space="preserve">Some understanding of law would be useful especially any of: Charity; Company; Employment or Financial Law </w:t>
      </w:r>
    </w:p>
    <w:p w14:paraId="4986B4B4" w14:textId="77777777" w:rsidR="0005257B" w:rsidRPr="00224976" w:rsidRDefault="0005257B" w:rsidP="0005257B">
      <w:pPr>
        <w:ind w:right="-424"/>
        <w:jc w:val="both"/>
        <w:rPr>
          <w:rFonts w:asciiTheme="minorHAnsi" w:hAnsiTheme="minorHAnsi" w:cstheme="minorHAnsi"/>
          <w:sz w:val="17"/>
          <w:szCs w:val="23"/>
        </w:rPr>
      </w:pPr>
    </w:p>
    <w:p w14:paraId="699FDDD1" w14:textId="6837990D" w:rsidR="00091973" w:rsidRDefault="00BD5EBA" w:rsidP="00091973">
      <w:p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 w:rsidRPr="00BD5EBA">
        <w:rPr>
          <w:rFonts w:asciiTheme="minorHAnsi" w:hAnsiTheme="minorHAnsi" w:cstheme="minorHAnsi"/>
          <w:sz w:val="23"/>
          <w:szCs w:val="23"/>
        </w:rPr>
        <w:t xml:space="preserve">We can offer you </w:t>
      </w:r>
    </w:p>
    <w:p w14:paraId="37F77186" w14:textId="77777777" w:rsidR="00BD5EBA" w:rsidRPr="00BD5EBA" w:rsidRDefault="00BD5EBA" w:rsidP="00091973">
      <w:pPr>
        <w:ind w:right="-424"/>
        <w:jc w:val="both"/>
        <w:rPr>
          <w:rFonts w:asciiTheme="minorHAnsi" w:hAnsiTheme="minorHAnsi" w:cstheme="minorHAnsi"/>
          <w:sz w:val="23"/>
          <w:szCs w:val="23"/>
        </w:rPr>
      </w:pPr>
    </w:p>
    <w:p w14:paraId="2D433EC4" w14:textId="2CE8CC21" w:rsidR="00BD5EBA" w:rsidRDefault="00BD5EBA" w:rsidP="00BD5EBA">
      <w:pPr>
        <w:pStyle w:val="ListParagraph"/>
        <w:numPr>
          <w:ilvl w:val="0"/>
          <w:numId w:val="4"/>
        </w:num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 wider appreciation of NWR beyond local group or area experience</w:t>
      </w:r>
    </w:p>
    <w:p w14:paraId="50394664" w14:textId="5828B8B8" w:rsidR="00BD5EBA" w:rsidRPr="00BD5EBA" w:rsidRDefault="00BD5EBA" w:rsidP="00BD5EBA">
      <w:pPr>
        <w:pStyle w:val="ListParagraph"/>
        <w:numPr>
          <w:ilvl w:val="0"/>
          <w:numId w:val="4"/>
        </w:num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 w:rsidRPr="00BD5EBA">
        <w:rPr>
          <w:rFonts w:asciiTheme="minorHAnsi" w:hAnsiTheme="minorHAnsi" w:cstheme="minorHAnsi"/>
          <w:sz w:val="23"/>
          <w:szCs w:val="23"/>
        </w:rPr>
        <w:t>Stimulating discussions about the development of NWR</w:t>
      </w:r>
    </w:p>
    <w:p w14:paraId="6E0F4C95" w14:textId="5605C1F9" w:rsidR="00BD5EBA" w:rsidRDefault="00BD5EBA" w:rsidP="00BD5EBA">
      <w:pPr>
        <w:pStyle w:val="ListParagraph"/>
        <w:numPr>
          <w:ilvl w:val="0"/>
          <w:numId w:val="4"/>
        </w:num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 w:rsidRPr="00BD5EBA">
        <w:rPr>
          <w:rFonts w:asciiTheme="minorHAnsi" w:hAnsiTheme="minorHAnsi" w:cstheme="minorHAnsi"/>
          <w:sz w:val="23"/>
          <w:szCs w:val="23"/>
        </w:rPr>
        <w:t>Knowledge about how charities work</w:t>
      </w:r>
    </w:p>
    <w:p w14:paraId="15DF4958" w14:textId="77777777" w:rsidR="00BD5EBA" w:rsidRDefault="00BD5EBA" w:rsidP="00BD5EBA">
      <w:pPr>
        <w:pStyle w:val="ListParagraph"/>
        <w:numPr>
          <w:ilvl w:val="0"/>
          <w:numId w:val="4"/>
        </w:num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>Training and support in your role as trustee</w:t>
      </w:r>
      <w:r w:rsidRPr="00BD5EBA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5EF4F17" w14:textId="51A9DCF6" w:rsidR="00BD5EBA" w:rsidRPr="00BD5EBA" w:rsidRDefault="00BD5EBA" w:rsidP="00BD5EBA">
      <w:pPr>
        <w:pStyle w:val="ListParagraph"/>
        <w:numPr>
          <w:ilvl w:val="0"/>
          <w:numId w:val="4"/>
        </w:num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</w:t>
      </w:r>
      <w:r w:rsidRPr="00224976">
        <w:rPr>
          <w:rFonts w:asciiTheme="minorHAnsi" w:hAnsiTheme="minorHAnsi" w:cstheme="minorHAnsi"/>
          <w:sz w:val="23"/>
          <w:szCs w:val="23"/>
        </w:rPr>
        <w:t xml:space="preserve">easonable </w:t>
      </w:r>
      <w:r>
        <w:rPr>
          <w:rFonts w:asciiTheme="minorHAnsi" w:hAnsiTheme="minorHAnsi" w:cstheme="minorHAnsi"/>
          <w:sz w:val="23"/>
          <w:szCs w:val="23"/>
        </w:rPr>
        <w:t xml:space="preserve">travel and other </w:t>
      </w:r>
      <w:r w:rsidRPr="00224976">
        <w:rPr>
          <w:rFonts w:asciiTheme="minorHAnsi" w:hAnsiTheme="minorHAnsi" w:cstheme="minorHAnsi"/>
          <w:sz w:val="23"/>
          <w:szCs w:val="23"/>
        </w:rPr>
        <w:t xml:space="preserve">expenses </w:t>
      </w:r>
      <w:r>
        <w:rPr>
          <w:rFonts w:asciiTheme="minorHAnsi" w:hAnsiTheme="minorHAnsi" w:cstheme="minorHAnsi"/>
          <w:sz w:val="23"/>
          <w:szCs w:val="23"/>
        </w:rPr>
        <w:t>to enable you to carry out your role</w:t>
      </w:r>
    </w:p>
    <w:p w14:paraId="51F03DC5" w14:textId="77777777" w:rsidR="00BD5EBA" w:rsidRPr="00224976" w:rsidRDefault="00BD5EBA" w:rsidP="00091973">
      <w:pPr>
        <w:ind w:right="-424"/>
        <w:jc w:val="both"/>
        <w:rPr>
          <w:rFonts w:asciiTheme="minorHAnsi" w:hAnsiTheme="minorHAnsi" w:cstheme="minorHAnsi"/>
          <w:b/>
          <w:bCs/>
          <w:color w:val="FF0000"/>
          <w:sz w:val="23"/>
          <w:szCs w:val="23"/>
          <w:u w:val="single"/>
        </w:rPr>
      </w:pPr>
    </w:p>
    <w:p w14:paraId="350D81E1" w14:textId="77777777" w:rsidR="003576F9" w:rsidRPr="00224976" w:rsidRDefault="003576F9" w:rsidP="00091973">
      <w:pPr>
        <w:ind w:right="-424"/>
        <w:jc w:val="both"/>
        <w:rPr>
          <w:rFonts w:asciiTheme="minorHAnsi" w:hAnsiTheme="minorHAnsi" w:cstheme="minorHAnsi"/>
          <w:b/>
          <w:sz w:val="23"/>
          <w:szCs w:val="23"/>
        </w:rPr>
      </w:pPr>
      <w:r w:rsidRPr="00224976">
        <w:rPr>
          <w:rFonts w:asciiTheme="minorHAnsi" w:hAnsiTheme="minorHAnsi" w:cstheme="minorHAnsi"/>
          <w:b/>
          <w:sz w:val="23"/>
          <w:szCs w:val="23"/>
        </w:rPr>
        <w:t>Further information</w:t>
      </w:r>
    </w:p>
    <w:p w14:paraId="623C5E3E" w14:textId="77777777" w:rsidR="003576F9" w:rsidRPr="00224976" w:rsidRDefault="003576F9" w:rsidP="00091973">
      <w:pPr>
        <w:ind w:right="-424"/>
        <w:jc w:val="both"/>
        <w:rPr>
          <w:rFonts w:asciiTheme="minorHAnsi" w:hAnsiTheme="minorHAnsi" w:cstheme="minorHAnsi"/>
          <w:sz w:val="17"/>
          <w:szCs w:val="23"/>
        </w:rPr>
      </w:pPr>
    </w:p>
    <w:p w14:paraId="40F851A1" w14:textId="43601E49" w:rsidR="00091973" w:rsidRPr="00224976" w:rsidRDefault="00091973" w:rsidP="00091973">
      <w:p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 w:rsidRPr="00224976">
        <w:rPr>
          <w:rFonts w:asciiTheme="minorHAnsi" w:hAnsiTheme="minorHAnsi" w:cstheme="minorHAnsi"/>
          <w:sz w:val="23"/>
          <w:szCs w:val="23"/>
        </w:rPr>
        <w:t xml:space="preserve">The current </w:t>
      </w:r>
      <w:r w:rsidR="00813589">
        <w:rPr>
          <w:rFonts w:asciiTheme="minorHAnsi" w:hAnsiTheme="minorHAnsi" w:cstheme="minorHAnsi"/>
          <w:sz w:val="23"/>
          <w:szCs w:val="23"/>
        </w:rPr>
        <w:t>t</w:t>
      </w:r>
      <w:r w:rsidRPr="00224976">
        <w:rPr>
          <w:rFonts w:asciiTheme="minorHAnsi" w:hAnsiTheme="minorHAnsi" w:cstheme="minorHAnsi"/>
          <w:sz w:val="23"/>
          <w:szCs w:val="23"/>
        </w:rPr>
        <w:t xml:space="preserve">rustees hope to attract volunteers from a range of ages and experience, with some spare time and a commitment </w:t>
      </w:r>
      <w:r w:rsidR="002A4B0D" w:rsidRPr="00224976">
        <w:rPr>
          <w:rFonts w:asciiTheme="minorHAnsi" w:hAnsiTheme="minorHAnsi" w:cstheme="minorHAnsi"/>
          <w:sz w:val="23"/>
          <w:szCs w:val="23"/>
        </w:rPr>
        <w:t xml:space="preserve">to </w:t>
      </w:r>
      <w:r w:rsidR="003576F9" w:rsidRPr="00224976">
        <w:rPr>
          <w:rFonts w:asciiTheme="minorHAnsi" w:hAnsiTheme="minorHAnsi" w:cstheme="minorHAnsi"/>
          <w:sz w:val="23"/>
          <w:szCs w:val="23"/>
        </w:rPr>
        <w:t xml:space="preserve">and enthusiasm </w:t>
      </w:r>
      <w:r w:rsidR="002A4B0D" w:rsidRPr="00224976">
        <w:rPr>
          <w:rFonts w:asciiTheme="minorHAnsi" w:hAnsiTheme="minorHAnsi" w:cstheme="minorHAnsi"/>
          <w:sz w:val="23"/>
          <w:szCs w:val="23"/>
        </w:rPr>
        <w:t>for</w:t>
      </w:r>
      <w:r w:rsidRPr="00224976">
        <w:rPr>
          <w:rFonts w:asciiTheme="minorHAnsi" w:hAnsiTheme="minorHAnsi" w:cstheme="minorHAnsi"/>
          <w:sz w:val="23"/>
          <w:szCs w:val="23"/>
        </w:rPr>
        <w:t xml:space="preserve"> ensuring the future of NWR. As it is not necessary to be a </w:t>
      </w:r>
      <w:r w:rsidRPr="00224976">
        <w:rPr>
          <w:rFonts w:asciiTheme="minorHAnsi" w:hAnsiTheme="minorHAnsi" w:cstheme="minorHAnsi"/>
          <w:i/>
          <w:sz w:val="23"/>
          <w:szCs w:val="23"/>
        </w:rPr>
        <w:t>current</w:t>
      </w:r>
      <w:r w:rsidRPr="00224976">
        <w:rPr>
          <w:rFonts w:asciiTheme="minorHAnsi" w:hAnsiTheme="minorHAnsi" w:cstheme="minorHAnsi"/>
          <w:sz w:val="23"/>
          <w:szCs w:val="23"/>
        </w:rPr>
        <w:t xml:space="preserve"> NWR member </w:t>
      </w:r>
      <w:r w:rsidR="00224976" w:rsidRPr="00224976">
        <w:rPr>
          <w:rFonts w:asciiTheme="minorHAnsi" w:hAnsiTheme="minorHAnsi" w:cstheme="minorHAnsi"/>
          <w:sz w:val="23"/>
          <w:szCs w:val="23"/>
        </w:rPr>
        <w:t>to</w:t>
      </w:r>
      <w:r w:rsidRPr="00224976">
        <w:rPr>
          <w:rFonts w:asciiTheme="minorHAnsi" w:hAnsiTheme="minorHAnsi" w:cstheme="minorHAnsi"/>
          <w:sz w:val="23"/>
          <w:szCs w:val="23"/>
        </w:rPr>
        <w:t xml:space="preserve"> become a </w:t>
      </w:r>
      <w:r w:rsidR="00813589">
        <w:rPr>
          <w:rFonts w:asciiTheme="minorHAnsi" w:hAnsiTheme="minorHAnsi" w:cstheme="minorHAnsi"/>
          <w:sz w:val="23"/>
          <w:szCs w:val="23"/>
        </w:rPr>
        <w:t>t</w:t>
      </w:r>
      <w:r w:rsidRPr="00224976">
        <w:rPr>
          <w:rFonts w:asciiTheme="minorHAnsi" w:hAnsiTheme="minorHAnsi" w:cstheme="minorHAnsi"/>
          <w:sz w:val="23"/>
          <w:szCs w:val="23"/>
        </w:rPr>
        <w:t>rustee, individuals who are no longer</w:t>
      </w:r>
      <w:r w:rsidR="007A189C">
        <w:rPr>
          <w:rFonts w:asciiTheme="minorHAnsi" w:hAnsiTheme="minorHAnsi" w:cstheme="minorHAnsi"/>
          <w:sz w:val="23"/>
          <w:szCs w:val="23"/>
        </w:rPr>
        <w:t xml:space="preserve"> </w:t>
      </w:r>
      <w:r w:rsidRPr="00224976">
        <w:rPr>
          <w:rFonts w:asciiTheme="minorHAnsi" w:hAnsiTheme="minorHAnsi" w:cstheme="minorHAnsi"/>
          <w:sz w:val="23"/>
          <w:szCs w:val="23"/>
        </w:rPr>
        <w:t xml:space="preserve">actively involved with the organisation may also be nominated, provided that they have </w:t>
      </w:r>
      <w:r w:rsidR="002A4B0D" w:rsidRPr="00224976">
        <w:rPr>
          <w:rFonts w:asciiTheme="minorHAnsi" w:hAnsiTheme="minorHAnsi" w:cstheme="minorHAnsi"/>
          <w:sz w:val="23"/>
          <w:szCs w:val="23"/>
        </w:rPr>
        <w:t xml:space="preserve">recently been a member and have </w:t>
      </w:r>
      <w:r w:rsidRPr="00224976">
        <w:rPr>
          <w:rFonts w:asciiTheme="minorHAnsi" w:hAnsiTheme="minorHAnsi" w:cstheme="minorHAnsi"/>
          <w:sz w:val="23"/>
          <w:szCs w:val="23"/>
        </w:rPr>
        <w:t xml:space="preserve">no conviction for bankruptcy or an offence of dishonesty or deception. </w:t>
      </w:r>
    </w:p>
    <w:p w14:paraId="116076EA" w14:textId="77777777" w:rsidR="00091973" w:rsidRPr="00224976" w:rsidRDefault="00091973" w:rsidP="00091973">
      <w:pPr>
        <w:ind w:right="-424"/>
        <w:jc w:val="both"/>
        <w:rPr>
          <w:rFonts w:asciiTheme="minorHAnsi" w:hAnsiTheme="minorHAnsi" w:cstheme="minorHAnsi"/>
          <w:sz w:val="23"/>
          <w:szCs w:val="23"/>
        </w:rPr>
      </w:pPr>
    </w:p>
    <w:p w14:paraId="3CBEB84A" w14:textId="3758E21D" w:rsidR="00091973" w:rsidRPr="00224976" w:rsidRDefault="00091973" w:rsidP="00091973">
      <w:p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 w:rsidRPr="00224976">
        <w:rPr>
          <w:rFonts w:asciiTheme="minorHAnsi" w:hAnsiTheme="minorHAnsi" w:cstheme="minorHAnsi"/>
          <w:sz w:val="23"/>
          <w:szCs w:val="23"/>
        </w:rPr>
        <w:t xml:space="preserve">Trustees </w:t>
      </w:r>
      <w:r w:rsidR="006336EA" w:rsidRPr="00224976">
        <w:rPr>
          <w:rFonts w:asciiTheme="minorHAnsi" w:hAnsiTheme="minorHAnsi" w:cstheme="minorHAnsi"/>
          <w:sz w:val="23"/>
          <w:szCs w:val="23"/>
        </w:rPr>
        <w:t xml:space="preserve">and staff </w:t>
      </w:r>
      <w:r w:rsidRPr="00224976">
        <w:rPr>
          <w:rFonts w:asciiTheme="minorHAnsi" w:hAnsiTheme="minorHAnsi" w:cstheme="minorHAnsi"/>
          <w:sz w:val="23"/>
          <w:szCs w:val="23"/>
        </w:rPr>
        <w:t>meet 4 o</w:t>
      </w:r>
      <w:r w:rsidR="005850B3">
        <w:rPr>
          <w:rFonts w:asciiTheme="minorHAnsi" w:hAnsiTheme="minorHAnsi" w:cstheme="minorHAnsi"/>
          <w:sz w:val="23"/>
          <w:szCs w:val="23"/>
        </w:rPr>
        <w:t xml:space="preserve">r 5 </w:t>
      </w:r>
      <w:r w:rsidRPr="00224976">
        <w:rPr>
          <w:rFonts w:asciiTheme="minorHAnsi" w:hAnsiTheme="minorHAnsi" w:cstheme="minorHAnsi"/>
          <w:sz w:val="23"/>
          <w:szCs w:val="23"/>
        </w:rPr>
        <w:t>times a year</w:t>
      </w:r>
      <w:r w:rsidR="006336EA" w:rsidRPr="00224976">
        <w:rPr>
          <w:rFonts w:asciiTheme="minorHAnsi" w:hAnsiTheme="minorHAnsi" w:cstheme="minorHAnsi"/>
          <w:sz w:val="23"/>
          <w:szCs w:val="23"/>
        </w:rPr>
        <w:t xml:space="preserve"> over </w:t>
      </w:r>
      <w:r w:rsidR="005850B3">
        <w:rPr>
          <w:rFonts w:asciiTheme="minorHAnsi" w:hAnsiTheme="minorHAnsi" w:cstheme="minorHAnsi"/>
          <w:sz w:val="23"/>
          <w:szCs w:val="23"/>
        </w:rPr>
        <w:t xml:space="preserve">1.5 </w:t>
      </w:r>
      <w:r w:rsidR="006336EA" w:rsidRPr="00224976">
        <w:rPr>
          <w:rFonts w:asciiTheme="minorHAnsi" w:hAnsiTheme="minorHAnsi" w:cstheme="minorHAnsi"/>
          <w:sz w:val="23"/>
          <w:szCs w:val="23"/>
        </w:rPr>
        <w:t xml:space="preserve">days usually on </w:t>
      </w:r>
      <w:r w:rsidR="005850B3">
        <w:rPr>
          <w:rFonts w:asciiTheme="minorHAnsi" w:hAnsiTheme="minorHAnsi" w:cstheme="minorHAnsi"/>
          <w:sz w:val="23"/>
          <w:szCs w:val="23"/>
        </w:rPr>
        <w:t xml:space="preserve">Mondays and </w:t>
      </w:r>
      <w:r w:rsidR="00C230AA" w:rsidRPr="00224976">
        <w:rPr>
          <w:rFonts w:asciiTheme="minorHAnsi" w:hAnsiTheme="minorHAnsi" w:cstheme="minorHAnsi"/>
          <w:sz w:val="23"/>
          <w:szCs w:val="23"/>
        </w:rPr>
        <w:t>Tuesdays</w:t>
      </w:r>
      <w:r w:rsidR="006336EA" w:rsidRPr="00224976">
        <w:rPr>
          <w:rFonts w:asciiTheme="minorHAnsi" w:hAnsiTheme="minorHAnsi" w:cstheme="minorHAnsi"/>
          <w:sz w:val="23"/>
          <w:szCs w:val="23"/>
        </w:rPr>
        <w:t xml:space="preserve">. Meetings </w:t>
      </w:r>
      <w:r w:rsidR="005850B3">
        <w:rPr>
          <w:rFonts w:asciiTheme="minorHAnsi" w:hAnsiTheme="minorHAnsi" w:cstheme="minorHAnsi"/>
          <w:sz w:val="23"/>
          <w:szCs w:val="23"/>
        </w:rPr>
        <w:t xml:space="preserve">may </w:t>
      </w:r>
      <w:r w:rsidR="006336EA" w:rsidRPr="00224976">
        <w:rPr>
          <w:rFonts w:asciiTheme="minorHAnsi" w:hAnsiTheme="minorHAnsi" w:cstheme="minorHAnsi"/>
          <w:sz w:val="23"/>
          <w:szCs w:val="23"/>
        </w:rPr>
        <w:t>involve</w:t>
      </w:r>
      <w:r w:rsidRPr="00224976">
        <w:rPr>
          <w:rFonts w:asciiTheme="minorHAnsi" w:hAnsiTheme="minorHAnsi" w:cstheme="minorHAnsi"/>
          <w:sz w:val="23"/>
          <w:szCs w:val="23"/>
        </w:rPr>
        <w:t xml:space="preserve"> </w:t>
      </w:r>
      <w:r w:rsidR="002A4B0D" w:rsidRPr="00224976">
        <w:rPr>
          <w:rFonts w:asciiTheme="minorHAnsi" w:hAnsiTheme="minorHAnsi" w:cstheme="minorHAnsi"/>
          <w:sz w:val="23"/>
          <w:szCs w:val="23"/>
        </w:rPr>
        <w:t xml:space="preserve">a workshop </w:t>
      </w:r>
      <w:r w:rsidR="006336EA" w:rsidRPr="00224976">
        <w:rPr>
          <w:rFonts w:asciiTheme="minorHAnsi" w:hAnsiTheme="minorHAnsi" w:cstheme="minorHAnsi"/>
          <w:sz w:val="23"/>
          <w:szCs w:val="23"/>
        </w:rPr>
        <w:t xml:space="preserve">on the first afternoon and a </w:t>
      </w:r>
      <w:r w:rsidR="00813589">
        <w:rPr>
          <w:rFonts w:asciiTheme="minorHAnsi" w:hAnsiTheme="minorHAnsi" w:cstheme="minorHAnsi"/>
          <w:sz w:val="23"/>
          <w:szCs w:val="23"/>
        </w:rPr>
        <w:t>t</w:t>
      </w:r>
      <w:r w:rsidR="006336EA" w:rsidRPr="00224976">
        <w:rPr>
          <w:rFonts w:asciiTheme="minorHAnsi" w:hAnsiTheme="minorHAnsi" w:cstheme="minorHAnsi"/>
          <w:sz w:val="23"/>
          <w:szCs w:val="23"/>
        </w:rPr>
        <w:t>rustee meeting on the second day</w:t>
      </w:r>
      <w:r w:rsidR="002A4B0D" w:rsidRPr="00224976">
        <w:rPr>
          <w:rFonts w:asciiTheme="minorHAnsi" w:hAnsiTheme="minorHAnsi" w:cstheme="minorHAnsi"/>
          <w:sz w:val="23"/>
          <w:szCs w:val="23"/>
        </w:rPr>
        <w:t>.  A</w:t>
      </w:r>
      <w:r w:rsidRPr="00224976">
        <w:rPr>
          <w:rFonts w:asciiTheme="minorHAnsi" w:hAnsiTheme="minorHAnsi" w:cstheme="minorHAnsi"/>
          <w:sz w:val="23"/>
          <w:szCs w:val="23"/>
        </w:rPr>
        <w:t>n overnight stay</w:t>
      </w:r>
      <w:r w:rsidR="002A4B0D" w:rsidRPr="00224976">
        <w:rPr>
          <w:rFonts w:asciiTheme="minorHAnsi" w:hAnsiTheme="minorHAnsi" w:cstheme="minorHAnsi"/>
          <w:sz w:val="23"/>
          <w:szCs w:val="23"/>
        </w:rPr>
        <w:t xml:space="preserve"> in a hotel is provided.  </w:t>
      </w:r>
      <w:r w:rsidR="005850B3">
        <w:rPr>
          <w:rFonts w:asciiTheme="minorHAnsi" w:hAnsiTheme="minorHAnsi" w:cstheme="minorHAnsi"/>
          <w:sz w:val="23"/>
          <w:szCs w:val="23"/>
        </w:rPr>
        <w:t>Additionally</w:t>
      </w:r>
      <w:r w:rsidR="00BD5EBA">
        <w:rPr>
          <w:rFonts w:asciiTheme="minorHAnsi" w:hAnsiTheme="minorHAnsi" w:cstheme="minorHAnsi"/>
          <w:sz w:val="23"/>
          <w:szCs w:val="23"/>
        </w:rPr>
        <w:t>,</w:t>
      </w:r>
      <w:r w:rsidR="005850B3">
        <w:rPr>
          <w:rFonts w:asciiTheme="minorHAnsi" w:hAnsiTheme="minorHAnsi" w:cstheme="minorHAnsi"/>
          <w:sz w:val="23"/>
          <w:szCs w:val="23"/>
        </w:rPr>
        <w:t xml:space="preserve"> there are </w:t>
      </w:r>
      <w:r w:rsidR="003C0745">
        <w:rPr>
          <w:rFonts w:asciiTheme="minorHAnsi" w:hAnsiTheme="minorHAnsi" w:cstheme="minorHAnsi"/>
          <w:sz w:val="23"/>
          <w:szCs w:val="23"/>
        </w:rPr>
        <w:t xml:space="preserve">monthly </w:t>
      </w:r>
      <w:r w:rsidR="005850B3">
        <w:rPr>
          <w:rFonts w:asciiTheme="minorHAnsi" w:hAnsiTheme="minorHAnsi" w:cstheme="minorHAnsi"/>
          <w:sz w:val="23"/>
          <w:szCs w:val="23"/>
        </w:rPr>
        <w:t>online meetings via video conferencing on specific topics.  Also</w:t>
      </w:r>
      <w:r w:rsidR="00BD5EBA">
        <w:rPr>
          <w:rFonts w:asciiTheme="minorHAnsi" w:hAnsiTheme="minorHAnsi" w:cstheme="minorHAnsi"/>
          <w:sz w:val="23"/>
          <w:szCs w:val="23"/>
        </w:rPr>
        <w:t>,</w:t>
      </w:r>
      <w:r w:rsidR="005850B3">
        <w:rPr>
          <w:rFonts w:asciiTheme="minorHAnsi" w:hAnsiTheme="minorHAnsi" w:cstheme="minorHAnsi"/>
          <w:sz w:val="23"/>
          <w:szCs w:val="23"/>
        </w:rPr>
        <w:t xml:space="preserve"> staff and t</w:t>
      </w:r>
      <w:r w:rsidR="002A4B0D" w:rsidRPr="00224976">
        <w:rPr>
          <w:rFonts w:asciiTheme="minorHAnsi" w:hAnsiTheme="minorHAnsi" w:cstheme="minorHAnsi"/>
          <w:sz w:val="23"/>
          <w:szCs w:val="23"/>
        </w:rPr>
        <w:t>rustees</w:t>
      </w:r>
      <w:r w:rsidRPr="00224976">
        <w:rPr>
          <w:rFonts w:asciiTheme="minorHAnsi" w:hAnsiTheme="minorHAnsi" w:cstheme="minorHAnsi"/>
          <w:sz w:val="23"/>
          <w:szCs w:val="23"/>
        </w:rPr>
        <w:t xml:space="preserve"> keep in active and regular contact with eac</w:t>
      </w:r>
      <w:r w:rsidR="002A4B0D" w:rsidRPr="00224976">
        <w:rPr>
          <w:rFonts w:asciiTheme="minorHAnsi" w:hAnsiTheme="minorHAnsi" w:cstheme="minorHAnsi"/>
          <w:sz w:val="23"/>
          <w:szCs w:val="23"/>
        </w:rPr>
        <w:t>h other via email</w:t>
      </w:r>
      <w:r w:rsidR="00C230AA" w:rsidRPr="00224976">
        <w:rPr>
          <w:rFonts w:asciiTheme="minorHAnsi" w:hAnsiTheme="minorHAnsi" w:cstheme="minorHAnsi"/>
          <w:sz w:val="23"/>
          <w:szCs w:val="23"/>
        </w:rPr>
        <w:t>s</w:t>
      </w:r>
      <w:r w:rsidRPr="00224976">
        <w:rPr>
          <w:rFonts w:asciiTheme="minorHAnsi" w:hAnsiTheme="minorHAnsi" w:cstheme="minorHAnsi"/>
          <w:sz w:val="23"/>
          <w:szCs w:val="23"/>
        </w:rPr>
        <w:t xml:space="preserve">. </w:t>
      </w:r>
      <w:r w:rsidR="0005257B" w:rsidRPr="00224976">
        <w:rPr>
          <w:rFonts w:asciiTheme="minorHAnsi" w:hAnsiTheme="minorHAnsi" w:cstheme="minorHAnsi"/>
          <w:sz w:val="23"/>
          <w:szCs w:val="23"/>
        </w:rPr>
        <w:t xml:space="preserve"> </w:t>
      </w:r>
      <w:r w:rsidRPr="00224976">
        <w:rPr>
          <w:rFonts w:asciiTheme="minorHAnsi" w:hAnsiTheme="minorHAnsi" w:cstheme="minorHAnsi"/>
          <w:sz w:val="23"/>
          <w:szCs w:val="23"/>
        </w:rPr>
        <w:t>Trustees are also encouraged to keep in touch with the membership via attendance at events</w:t>
      </w:r>
      <w:r w:rsidR="00070F97" w:rsidRPr="00224976">
        <w:rPr>
          <w:rFonts w:asciiTheme="minorHAnsi" w:hAnsiTheme="minorHAnsi" w:cstheme="minorHAnsi"/>
          <w:sz w:val="23"/>
          <w:szCs w:val="23"/>
        </w:rPr>
        <w:t xml:space="preserve"> and learn about governance by attending conferences, </w:t>
      </w:r>
      <w:r w:rsidR="005850B3">
        <w:rPr>
          <w:rFonts w:asciiTheme="minorHAnsi" w:hAnsiTheme="minorHAnsi" w:cstheme="minorHAnsi"/>
          <w:sz w:val="23"/>
          <w:szCs w:val="23"/>
        </w:rPr>
        <w:t xml:space="preserve">webinars, </w:t>
      </w:r>
      <w:r w:rsidR="00070F97" w:rsidRPr="00224976">
        <w:rPr>
          <w:rFonts w:asciiTheme="minorHAnsi" w:hAnsiTheme="minorHAnsi" w:cstheme="minorHAnsi"/>
          <w:sz w:val="23"/>
          <w:szCs w:val="23"/>
        </w:rPr>
        <w:t>reading etc</w:t>
      </w:r>
      <w:r w:rsidRPr="00224976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70CA7306" w14:textId="77777777" w:rsidR="002A4B0D" w:rsidRPr="00224976" w:rsidRDefault="002A4B0D" w:rsidP="00091973">
      <w:pPr>
        <w:ind w:right="-424"/>
        <w:jc w:val="both"/>
        <w:rPr>
          <w:rFonts w:asciiTheme="minorHAnsi" w:hAnsiTheme="minorHAnsi" w:cstheme="minorHAnsi"/>
          <w:sz w:val="23"/>
          <w:szCs w:val="23"/>
        </w:rPr>
      </w:pPr>
    </w:p>
    <w:p w14:paraId="21ABAA50" w14:textId="601B12E9" w:rsidR="002A4B0D" w:rsidRPr="00224976" w:rsidRDefault="002A4B0D" w:rsidP="002A4B0D">
      <w:pPr>
        <w:pStyle w:val="BodyText2"/>
        <w:jc w:val="both"/>
        <w:rPr>
          <w:rFonts w:asciiTheme="minorHAnsi" w:hAnsiTheme="minorHAnsi" w:cstheme="minorHAnsi"/>
          <w:sz w:val="23"/>
          <w:szCs w:val="23"/>
        </w:rPr>
      </w:pPr>
      <w:r w:rsidRPr="00224976">
        <w:rPr>
          <w:rFonts w:asciiTheme="minorHAnsi" w:hAnsiTheme="minorHAnsi" w:cstheme="minorHAnsi"/>
          <w:color w:val="000000"/>
          <w:sz w:val="23"/>
          <w:szCs w:val="23"/>
        </w:rPr>
        <w:t>Nominees will be welcome to attend part of the Trustees’ Meeting</w:t>
      </w:r>
      <w:r w:rsidR="005850B3">
        <w:rPr>
          <w:rFonts w:asciiTheme="minorHAnsi" w:hAnsiTheme="minorHAnsi" w:cstheme="minorHAnsi"/>
          <w:color w:val="000000"/>
          <w:sz w:val="23"/>
          <w:szCs w:val="23"/>
        </w:rPr>
        <w:t>s</w:t>
      </w:r>
      <w:r w:rsidRPr="00224976">
        <w:rPr>
          <w:rFonts w:asciiTheme="minorHAnsi" w:hAnsiTheme="minorHAnsi" w:cstheme="minorHAnsi"/>
          <w:color w:val="000000"/>
          <w:sz w:val="23"/>
          <w:szCs w:val="23"/>
        </w:rPr>
        <w:t xml:space="preserve"> as observers on </w:t>
      </w:r>
      <w:r w:rsidR="005850B3">
        <w:rPr>
          <w:rFonts w:asciiTheme="minorHAnsi" w:hAnsiTheme="minorHAnsi" w:cstheme="minorHAnsi"/>
          <w:color w:val="000000"/>
          <w:sz w:val="23"/>
          <w:szCs w:val="23"/>
        </w:rPr>
        <w:t xml:space="preserve">Monday </w:t>
      </w:r>
      <w:r w:rsidR="003C0745">
        <w:rPr>
          <w:rFonts w:asciiTheme="minorHAnsi" w:hAnsiTheme="minorHAnsi" w:cstheme="minorHAnsi"/>
          <w:color w:val="000000"/>
          <w:sz w:val="23"/>
          <w:szCs w:val="23"/>
        </w:rPr>
        <w:t>4/Tuesday 5 July</w:t>
      </w:r>
      <w:r w:rsidR="005850B3">
        <w:rPr>
          <w:rFonts w:asciiTheme="minorHAnsi" w:hAnsiTheme="minorHAnsi" w:cstheme="minorHAnsi"/>
          <w:color w:val="000000"/>
          <w:sz w:val="23"/>
          <w:szCs w:val="23"/>
        </w:rPr>
        <w:t xml:space="preserve"> (online meeting). </w:t>
      </w:r>
      <w:r w:rsidRPr="00224976">
        <w:rPr>
          <w:rFonts w:asciiTheme="minorHAnsi" w:hAnsiTheme="minorHAnsi" w:cstheme="minorHAnsi"/>
          <w:color w:val="000000"/>
          <w:sz w:val="23"/>
          <w:szCs w:val="23"/>
        </w:rPr>
        <w:t xml:space="preserve"> Please </w:t>
      </w:r>
      <w:r w:rsidR="006336EA" w:rsidRPr="00224976">
        <w:rPr>
          <w:rFonts w:asciiTheme="minorHAnsi" w:hAnsiTheme="minorHAnsi" w:cstheme="minorHAnsi"/>
          <w:color w:val="000000"/>
          <w:sz w:val="23"/>
          <w:szCs w:val="23"/>
        </w:rPr>
        <w:t xml:space="preserve">let us know </w:t>
      </w:r>
      <w:r w:rsidRPr="00224976">
        <w:rPr>
          <w:rFonts w:asciiTheme="minorHAnsi" w:hAnsiTheme="minorHAnsi" w:cstheme="minorHAnsi"/>
          <w:color w:val="000000"/>
          <w:sz w:val="23"/>
          <w:szCs w:val="23"/>
        </w:rPr>
        <w:t xml:space="preserve">if you would like to do </w:t>
      </w:r>
      <w:r w:rsidR="006336EA" w:rsidRPr="00224976">
        <w:rPr>
          <w:rFonts w:asciiTheme="minorHAnsi" w:hAnsiTheme="minorHAnsi" w:cstheme="minorHAnsi"/>
          <w:color w:val="000000"/>
          <w:sz w:val="23"/>
          <w:szCs w:val="23"/>
        </w:rPr>
        <w:t>this as soon as possible.</w:t>
      </w:r>
    </w:p>
    <w:p w14:paraId="51B17FBA" w14:textId="77777777" w:rsidR="002A4B0D" w:rsidRPr="00224976" w:rsidRDefault="002A4B0D" w:rsidP="00091973">
      <w:pPr>
        <w:ind w:right="-424"/>
        <w:jc w:val="both"/>
        <w:rPr>
          <w:rFonts w:asciiTheme="minorHAnsi" w:hAnsiTheme="minorHAnsi" w:cstheme="minorHAnsi"/>
          <w:sz w:val="23"/>
          <w:szCs w:val="23"/>
        </w:rPr>
      </w:pPr>
    </w:p>
    <w:p w14:paraId="217DD30C" w14:textId="77777777" w:rsidR="002A4B0D" w:rsidRPr="00224976" w:rsidRDefault="006336EA" w:rsidP="002A4B0D">
      <w:pPr>
        <w:ind w:right="-424"/>
        <w:jc w:val="both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224976">
        <w:rPr>
          <w:rFonts w:asciiTheme="minorHAnsi" w:hAnsiTheme="minorHAnsi" w:cstheme="minorHAnsi"/>
          <w:b/>
          <w:bCs/>
          <w:sz w:val="23"/>
          <w:szCs w:val="23"/>
          <w:u w:val="single"/>
        </w:rPr>
        <w:t>T</w:t>
      </w:r>
      <w:r w:rsidR="002A4B0D" w:rsidRPr="00224976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he election procedure </w:t>
      </w:r>
    </w:p>
    <w:p w14:paraId="731629FB" w14:textId="77777777" w:rsidR="002A4B0D" w:rsidRPr="00224976" w:rsidRDefault="002A4B0D" w:rsidP="002A4B0D">
      <w:pPr>
        <w:ind w:right="-424"/>
        <w:jc w:val="both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</w:p>
    <w:p w14:paraId="34556BFC" w14:textId="587D7364" w:rsidR="00070F97" w:rsidRPr="00224976" w:rsidRDefault="00070F97" w:rsidP="00070F97">
      <w:pPr>
        <w:ind w:right="-424"/>
        <w:jc w:val="both"/>
        <w:rPr>
          <w:rFonts w:asciiTheme="minorHAnsi" w:hAnsiTheme="minorHAnsi" w:cstheme="minorHAnsi"/>
          <w:bCs/>
          <w:color w:val="FF0000"/>
          <w:sz w:val="23"/>
          <w:szCs w:val="23"/>
          <w:u w:val="single"/>
        </w:rPr>
      </w:pPr>
      <w:r w:rsidRPr="00224976">
        <w:rPr>
          <w:rFonts w:asciiTheme="minorHAnsi" w:hAnsiTheme="minorHAnsi" w:cstheme="minorHAnsi"/>
          <w:b/>
          <w:bCs/>
          <w:sz w:val="23"/>
          <w:szCs w:val="23"/>
        </w:rPr>
        <w:t xml:space="preserve">Closing date for receipt of nominations is </w:t>
      </w:r>
      <w:r w:rsidR="005850B3" w:rsidRPr="005850B3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Friday </w:t>
      </w:r>
      <w:r w:rsidR="003C0745">
        <w:rPr>
          <w:rFonts w:asciiTheme="minorHAnsi" w:hAnsiTheme="minorHAnsi" w:cstheme="minorHAnsi"/>
          <w:b/>
          <w:bCs/>
          <w:sz w:val="23"/>
          <w:szCs w:val="23"/>
          <w:u w:val="single"/>
        </w:rPr>
        <w:t>24</w:t>
      </w:r>
      <w:r w:rsidR="005850B3" w:rsidRPr="005850B3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 June 202</w:t>
      </w:r>
      <w:r w:rsidR="003C0745">
        <w:rPr>
          <w:rFonts w:asciiTheme="minorHAnsi" w:hAnsiTheme="minorHAnsi" w:cstheme="minorHAnsi"/>
          <w:b/>
          <w:bCs/>
          <w:sz w:val="23"/>
          <w:szCs w:val="23"/>
          <w:u w:val="single"/>
        </w:rPr>
        <w:t>2</w:t>
      </w:r>
      <w:r w:rsidRPr="00224976">
        <w:rPr>
          <w:rFonts w:asciiTheme="minorHAnsi" w:hAnsiTheme="minorHAnsi" w:cstheme="minorHAnsi"/>
          <w:b/>
          <w:bCs/>
          <w:sz w:val="23"/>
          <w:szCs w:val="23"/>
        </w:rPr>
        <w:t xml:space="preserve">.  </w:t>
      </w:r>
      <w:r w:rsidRPr="00224976">
        <w:rPr>
          <w:rFonts w:asciiTheme="minorHAnsi" w:hAnsiTheme="minorHAnsi" w:cstheme="minorHAnsi"/>
          <w:bCs/>
          <w:sz w:val="23"/>
          <w:szCs w:val="23"/>
        </w:rPr>
        <w:t>By then all</w:t>
      </w:r>
    </w:p>
    <w:p w14:paraId="4C1C684E" w14:textId="77777777" w:rsidR="002A4B0D" w:rsidRPr="00224976" w:rsidRDefault="002A4B0D" w:rsidP="002A4B0D">
      <w:p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 w:rsidRPr="00224976">
        <w:rPr>
          <w:rFonts w:asciiTheme="minorHAnsi" w:hAnsiTheme="minorHAnsi" w:cstheme="minorHAnsi"/>
          <w:sz w:val="23"/>
          <w:szCs w:val="23"/>
        </w:rPr>
        <w:t xml:space="preserve">names of nominees should be submitted to our Registered Office: </w:t>
      </w:r>
    </w:p>
    <w:p w14:paraId="78DA564B" w14:textId="77777777" w:rsidR="002A4B0D" w:rsidRPr="00224976" w:rsidRDefault="002A4B0D" w:rsidP="002A4B0D">
      <w:pPr>
        <w:ind w:right="-424"/>
        <w:jc w:val="both"/>
        <w:rPr>
          <w:rFonts w:asciiTheme="minorHAnsi" w:hAnsiTheme="minorHAnsi" w:cstheme="minorHAnsi"/>
          <w:sz w:val="23"/>
          <w:szCs w:val="23"/>
        </w:rPr>
      </w:pPr>
    </w:p>
    <w:p w14:paraId="6B2D72E7" w14:textId="77777777" w:rsidR="002A4B0D" w:rsidRPr="00224976" w:rsidRDefault="002A4B0D" w:rsidP="002A4B0D">
      <w:p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 w:rsidRPr="00224976">
        <w:rPr>
          <w:rFonts w:asciiTheme="minorHAnsi" w:hAnsiTheme="minorHAnsi" w:cstheme="minorHAnsi"/>
          <w:sz w:val="23"/>
          <w:szCs w:val="23"/>
        </w:rPr>
        <w:t>National Women’s Register</w:t>
      </w:r>
    </w:p>
    <w:p w14:paraId="5AF42E9C" w14:textId="1B83C3A4" w:rsidR="002A4B0D" w:rsidRDefault="003C0745" w:rsidP="002A4B0D">
      <w:p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Unit 31 </w:t>
      </w:r>
    </w:p>
    <w:p w14:paraId="28F5379B" w14:textId="1135EA25" w:rsidR="003C0745" w:rsidRDefault="003C0745" w:rsidP="002A4B0D">
      <w:p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Park Farm Industrial Estate</w:t>
      </w:r>
    </w:p>
    <w:p w14:paraId="5C643C45" w14:textId="178AC855" w:rsidR="003C0745" w:rsidRDefault="007763C1" w:rsidP="002A4B0D">
      <w:p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Ermine Street</w:t>
      </w:r>
    </w:p>
    <w:p w14:paraId="42341342" w14:textId="07568E2F" w:rsidR="007763C1" w:rsidRDefault="007763C1" w:rsidP="002A4B0D">
      <w:p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Buntingford</w:t>
      </w:r>
    </w:p>
    <w:p w14:paraId="1E99500E" w14:textId="2D902928" w:rsidR="007763C1" w:rsidRPr="00224976" w:rsidRDefault="007763C1" w:rsidP="002A4B0D">
      <w:p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SG9 9AZ</w:t>
      </w:r>
    </w:p>
    <w:p w14:paraId="64AD0EB5" w14:textId="77777777" w:rsidR="002A4B0D" w:rsidRPr="00224976" w:rsidRDefault="002A4B0D" w:rsidP="002A4B0D">
      <w:pPr>
        <w:ind w:right="-424"/>
        <w:jc w:val="both"/>
        <w:rPr>
          <w:rFonts w:asciiTheme="minorHAnsi" w:hAnsiTheme="minorHAnsi" w:cstheme="minorHAnsi"/>
          <w:sz w:val="23"/>
          <w:szCs w:val="23"/>
        </w:rPr>
      </w:pPr>
    </w:p>
    <w:p w14:paraId="5E1A0F24" w14:textId="77777777" w:rsidR="002A4B0D" w:rsidRPr="00224976" w:rsidRDefault="002A4B0D" w:rsidP="002A4B0D">
      <w:p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 w:rsidRPr="00224976">
        <w:rPr>
          <w:rFonts w:asciiTheme="minorHAnsi" w:hAnsiTheme="minorHAnsi" w:cstheme="minorHAnsi"/>
          <w:sz w:val="23"/>
          <w:szCs w:val="23"/>
        </w:rPr>
        <w:t>Each nomination should be accompanied by:</w:t>
      </w:r>
    </w:p>
    <w:p w14:paraId="28C3CCAB" w14:textId="77777777" w:rsidR="002A4B0D" w:rsidRPr="00224976" w:rsidRDefault="002A4B0D" w:rsidP="002A4B0D">
      <w:pPr>
        <w:ind w:right="-424"/>
        <w:jc w:val="both"/>
        <w:rPr>
          <w:rFonts w:asciiTheme="minorHAnsi" w:hAnsiTheme="minorHAnsi" w:cstheme="minorHAnsi"/>
          <w:sz w:val="23"/>
          <w:szCs w:val="23"/>
        </w:rPr>
      </w:pPr>
    </w:p>
    <w:p w14:paraId="7A8F87DF" w14:textId="77777777" w:rsidR="002A4B0D" w:rsidRPr="00224976" w:rsidRDefault="002A4B0D" w:rsidP="002A4B0D">
      <w:pPr>
        <w:numPr>
          <w:ilvl w:val="0"/>
          <w:numId w:val="2"/>
        </w:numPr>
        <w:ind w:right="-42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224976">
        <w:rPr>
          <w:rFonts w:asciiTheme="minorHAnsi" w:hAnsiTheme="minorHAnsi" w:cstheme="minorHAnsi"/>
          <w:sz w:val="23"/>
          <w:szCs w:val="23"/>
        </w:rPr>
        <w:t xml:space="preserve">Notice in writing signed by a member duly qualified to attend and vote at the AGM i.e. a paid-up member of NWR, </w:t>
      </w:r>
      <w:r w:rsidRPr="00224976">
        <w:rPr>
          <w:rFonts w:asciiTheme="minorHAnsi" w:hAnsiTheme="minorHAnsi" w:cstheme="minorHAnsi"/>
          <w:color w:val="000000"/>
          <w:sz w:val="23"/>
          <w:szCs w:val="23"/>
        </w:rPr>
        <w:t>proposing a person for election.</w:t>
      </w:r>
    </w:p>
    <w:p w14:paraId="6F5C685A" w14:textId="77777777" w:rsidR="002A4B0D" w:rsidRPr="00224976" w:rsidRDefault="002A4B0D" w:rsidP="002A4B0D">
      <w:pPr>
        <w:ind w:left="720" w:right="-424"/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14:paraId="471C25BA" w14:textId="77777777" w:rsidR="002A4B0D" w:rsidRPr="00224976" w:rsidRDefault="002A4B0D" w:rsidP="002A4B0D">
      <w:pPr>
        <w:numPr>
          <w:ilvl w:val="0"/>
          <w:numId w:val="2"/>
        </w:numPr>
        <w:ind w:right="-42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224976">
        <w:rPr>
          <w:rFonts w:asciiTheme="minorHAnsi" w:hAnsiTheme="minorHAnsi" w:cstheme="minorHAnsi"/>
          <w:sz w:val="23"/>
          <w:szCs w:val="23"/>
        </w:rPr>
        <w:t xml:space="preserve">Notice in writing signed by that person of their willingness to be elected </w:t>
      </w:r>
      <w:r w:rsidRPr="00224976">
        <w:rPr>
          <w:rFonts w:asciiTheme="minorHAnsi" w:hAnsiTheme="minorHAnsi" w:cstheme="minorHAnsi"/>
          <w:color w:val="000000"/>
          <w:sz w:val="23"/>
          <w:szCs w:val="23"/>
        </w:rPr>
        <w:t>together with a short personal profile (no more that 300 words) detailing previous experience, relevant skills and reasons for wishing to become a Trustee.</w:t>
      </w:r>
    </w:p>
    <w:p w14:paraId="1DE0331A" w14:textId="77777777" w:rsidR="002A4B0D" w:rsidRPr="00224976" w:rsidRDefault="002A4B0D" w:rsidP="002A4B0D">
      <w:pPr>
        <w:ind w:left="360" w:right="-424"/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14:paraId="3D1540D1" w14:textId="52465F59" w:rsidR="002A4B0D" w:rsidRPr="00224976" w:rsidRDefault="002A4B0D" w:rsidP="002A4B0D">
      <w:pPr>
        <w:ind w:right="-42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224976">
        <w:rPr>
          <w:rFonts w:asciiTheme="minorHAnsi" w:hAnsiTheme="minorHAnsi" w:cstheme="minorHAnsi"/>
          <w:sz w:val="23"/>
          <w:szCs w:val="23"/>
        </w:rPr>
        <w:t>If a ballot is necessary, ballot papers</w:t>
      </w:r>
      <w:r w:rsidR="00C230AA" w:rsidRPr="00224976">
        <w:rPr>
          <w:rFonts w:asciiTheme="minorHAnsi" w:hAnsiTheme="minorHAnsi" w:cstheme="minorHAnsi"/>
          <w:sz w:val="23"/>
          <w:szCs w:val="23"/>
        </w:rPr>
        <w:t xml:space="preserve"> for each paid-up member as at </w:t>
      </w:r>
      <w:r w:rsidR="007763C1">
        <w:rPr>
          <w:rFonts w:asciiTheme="minorHAnsi" w:hAnsiTheme="minorHAnsi" w:cstheme="minorHAnsi"/>
          <w:sz w:val="23"/>
          <w:szCs w:val="23"/>
        </w:rPr>
        <w:t>24</w:t>
      </w:r>
      <w:r w:rsidR="007A189C">
        <w:rPr>
          <w:rFonts w:asciiTheme="minorHAnsi" w:hAnsiTheme="minorHAnsi" w:cstheme="minorHAnsi"/>
          <w:sz w:val="23"/>
          <w:szCs w:val="23"/>
        </w:rPr>
        <w:t xml:space="preserve"> June 202</w:t>
      </w:r>
      <w:r w:rsidR="007763C1">
        <w:rPr>
          <w:rFonts w:asciiTheme="minorHAnsi" w:hAnsiTheme="minorHAnsi" w:cstheme="minorHAnsi"/>
          <w:sz w:val="23"/>
          <w:szCs w:val="23"/>
        </w:rPr>
        <w:t>2</w:t>
      </w:r>
      <w:r w:rsidRPr="00224976">
        <w:rPr>
          <w:rFonts w:asciiTheme="minorHAnsi" w:hAnsiTheme="minorHAnsi" w:cstheme="minorHAnsi"/>
          <w:sz w:val="23"/>
          <w:szCs w:val="23"/>
        </w:rPr>
        <w:t xml:space="preserve"> will be circulated to all members, groups and Ind</w:t>
      </w:r>
      <w:r w:rsidR="007A189C">
        <w:rPr>
          <w:rFonts w:asciiTheme="minorHAnsi" w:hAnsiTheme="minorHAnsi" w:cstheme="minorHAnsi"/>
          <w:sz w:val="23"/>
          <w:szCs w:val="23"/>
        </w:rPr>
        <w:t>ependent</w:t>
      </w:r>
      <w:r w:rsidRPr="00224976">
        <w:rPr>
          <w:rFonts w:asciiTheme="minorHAnsi" w:hAnsiTheme="minorHAnsi" w:cstheme="minorHAnsi"/>
          <w:sz w:val="23"/>
          <w:szCs w:val="23"/>
        </w:rPr>
        <w:t xml:space="preserve"> </w:t>
      </w:r>
      <w:r w:rsidR="007A189C">
        <w:rPr>
          <w:rFonts w:asciiTheme="minorHAnsi" w:hAnsiTheme="minorHAnsi" w:cstheme="minorHAnsi"/>
          <w:sz w:val="23"/>
          <w:szCs w:val="23"/>
        </w:rPr>
        <w:t>m</w:t>
      </w:r>
      <w:r w:rsidRPr="00224976">
        <w:rPr>
          <w:rFonts w:asciiTheme="minorHAnsi" w:hAnsiTheme="minorHAnsi" w:cstheme="minorHAnsi"/>
          <w:sz w:val="23"/>
          <w:szCs w:val="23"/>
        </w:rPr>
        <w:t xml:space="preserve">embers.  </w:t>
      </w:r>
      <w:r w:rsidRPr="00224976">
        <w:rPr>
          <w:rFonts w:asciiTheme="minorHAnsi" w:hAnsiTheme="minorHAnsi" w:cstheme="minorHAnsi"/>
          <w:color w:val="000000"/>
          <w:sz w:val="23"/>
          <w:szCs w:val="23"/>
        </w:rPr>
        <w:t xml:space="preserve">A short personal profile of each nominee will be included.  </w:t>
      </w:r>
    </w:p>
    <w:p w14:paraId="736459A1" w14:textId="77777777" w:rsidR="002A4B0D" w:rsidRPr="00224976" w:rsidRDefault="002A4B0D" w:rsidP="002A4B0D">
      <w:pPr>
        <w:ind w:right="-424"/>
        <w:jc w:val="both"/>
        <w:rPr>
          <w:rFonts w:asciiTheme="minorHAnsi" w:hAnsiTheme="minorHAnsi" w:cstheme="minorHAnsi"/>
          <w:i/>
          <w:iCs/>
          <w:color w:val="000000"/>
          <w:sz w:val="23"/>
          <w:szCs w:val="23"/>
        </w:rPr>
      </w:pPr>
    </w:p>
    <w:p w14:paraId="6BCF6F2B" w14:textId="230388B2" w:rsidR="00091973" w:rsidRPr="00224976" w:rsidRDefault="002A4B0D" w:rsidP="00091973">
      <w:pPr>
        <w:ind w:right="-42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224976">
        <w:rPr>
          <w:rFonts w:asciiTheme="minorHAnsi" w:hAnsiTheme="minorHAnsi" w:cstheme="minorHAnsi"/>
          <w:sz w:val="23"/>
          <w:szCs w:val="23"/>
        </w:rPr>
        <w:lastRenderedPageBreak/>
        <w:t>The deadline for the receipt of completed ballot papers at the Office will be</w:t>
      </w:r>
      <w:r w:rsidRPr="00224976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7A189C">
        <w:rPr>
          <w:rFonts w:asciiTheme="minorHAnsi" w:hAnsiTheme="minorHAnsi" w:cstheme="minorHAnsi"/>
          <w:color w:val="000000"/>
          <w:sz w:val="23"/>
          <w:szCs w:val="23"/>
        </w:rPr>
        <w:t>Friday 2</w:t>
      </w:r>
      <w:r w:rsidR="007763C1">
        <w:rPr>
          <w:rFonts w:asciiTheme="minorHAnsi" w:hAnsiTheme="minorHAnsi" w:cstheme="minorHAnsi"/>
          <w:color w:val="000000"/>
          <w:sz w:val="23"/>
          <w:szCs w:val="23"/>
        </w:rPr>
        <w:t>9</w:t>
      </w:r>
      <w:r w:rsidR="007A189C">
        <w:rPr>
          <w:rFonts w:asciiTheme="minorHAnsi" w:hAnsiTheme="minorHAnsi" w:cstheme="minorHAnsi"/>
          <w:color w:val="000000"/>
          <w:sz w:val="23"/>
          <w:szCs w:val="23"/>
        </w:rPr>
        <w:t xml:space="preserve"> July 20</w:t>
      </w:r>
      <w:r w:rsidR="007763C1">
        <w:rPr>
          <w:rFonts w:asciiTheme="minorHAnsi" w:hAnsiTheme="minorHAnsi" w:cstheme="minorHAnsi"/>
          <w:color w:val="000000"/>
          <w:sz w:val="23"/>
          <w:szCs w:val="23"/>
        </w:rPr>
        <w:t>22</w:t>
      </w:r>
      <w:r w:rsidRPr="00224976">
        <w:rPr>
          <w:rFonts w:asciiTheme="minorHAnsi" w:hAnsiTheme="minorHAnsi" w:cstheme="minorHAnsi"/>
          <w:sz w:val="23"/>
          <w:szCs w:val="23"/>
        </w:rPr>
        <w:t xml:space="preserve">. The result will be announced </w:t>
      </w:r>
      <w:r w:rsidR="00C230AA" w:rsidRPr="00224976">
        <w:rPr>
          <w:rFonts w:asciiTheme="minorHAnsi" w:hAnsiTheme="minorHAnsi" w:cstheme="minorHAnsi"/>
          <w:color w:val="000000"/>
          <w:sz w:val="23"/>
          <w:szCs w:val="23"/>
        </w:rPr>
        <w:t xml:space="preserve">at the AGM on Saturday </w:t>
      </w:r>
      <w:r w:rsidR="007763C1">
        <w:rPr>
          <w:rFonts w:asciiTheme="minorHAnsi" w:hAnsiTheme="minorHAnsi" w:cstheme="minorHAnsi"/>
          <w:color w:val="000000"/>
          <w:sz w:val="23"/>
          <w:szCs w:val="23"/>
        </w:rPr>
        <w:t xml:space="preserve">3 </w:t>
      </w:r>
      <w:r w:rsidR="007A189C">
        <w:rPr>
          <w:rFonts w:asciiTheme="minorHAnsi" w:hAnsiTheme="minorHAnsi" w:cstheme="minorHAnsi"/>
          <w:color w:val="000000"/>
          <w:sz w:val="23"/>
          <w:szCs w:val="23"/>
        </w:rPr>
        <w:t>September 202</w:t>
      </w:r>
      <w:r w:rsidR="007763C1">
        <w:rPr>
          <w:rFonts w:asciiTheme="minorHAnsi" w:hAnsiTheme="minorHAnsi" w:cstheme="minorHAnsi"/>
          <w:color w:val="000000"/>
          <w:sz w:val="23"/>
          <w:szCs w:val="23"/>
        </w:rPr>
        <w:t>2</w:t>
      </w:r>
      <w:r w:rsidRPr="00224976">
        <w:rPr>
          <w:rFonts w:asciiTheme="minorHAnsi" w:hAnsiTheme="minorHAnsi" w:cstheme="minorHAnsi"/>
          <w:color w:val="000000"/>
          <w:sz w:val="23"/>
          <w:szCs w:val="23"/>
        </w:rPr>
        <w:t xml:space="preserve"> to be held at </w:t>
      </w:r>
      <w:r w:rsidR="007763C1">
        <w:rPr>
          <w:rFonts w:asciiTheme="minorHAnsi" w:hAnsiTheme="minorHAnsi" w:cstheme="minorHAnsi"/>
          <w:color w:val="000000"/>
          <w:sz w:val="23"/>
          <w:szCs w:val="23"/>
        </w:rPr>
        <w:t>Northumbria University, Newcastle.</w:t>
      </w:r>
    </w:p>
    <w:p w14:paraId="0FE8C43A" w14:textId="77777777" w:rsidR="00224976" w:rsidRDefault="00224976" w:rsidP="00091973">
      <w:pPr>
        <w:ind w:right="-424"/>
        <w:jc w:val="both"/>
        <w:rPr>
          <w:rFonts w:asciiTheme="minorHAnsi" w:hAnsiTheme="minorHAnsi" w:cstheme="minorHAnsi"/>
          <w:b/>
          <w:color w:val="000000"/>
          <w:sz w:val="23"/>
          <w:szCs w:val="23"/>
        </w:rPr>
      </w:pPr>
    </w:p>
    <w:p w14:paraId="6FBCA56E" w14:textId="73CEFFAF" w:rsidR="0004248E" w:rsidRPr="00224976" w:rsidRDefault="007A189C" w:rsidP="00091973">
      <w:pPr>
        <w:ind w:right="-424"/>
        <w:jc w:val="both"/>
        <w:rPr>
          <w:rFonts w:asciiTheme="minorHAnsi" w:hAnsiTheme="minorHAnsi" w:cstheme="minorHAnsi"/>
          <w:b/>
          <w:color w:val="000000"/>
          <w:sz w:val="23"/>
          <w:szCs w:val="23"/>
        </w:rPr>
      </w:pPr>
      <w:r>
        <w:rPr>
          <w:rFonts w:asciiTheme="minorHAnsi" w:hAnsiTheme="minorHAnsi" w:cstheme="minorHAnsi"/>
          <w:b/>
          <w:color w:val="000000"/>
          <w:sz w:val="23"/>
          <w:szCs w:val="23"/>
        </w:rPr>
        <w:t xml:space="preserve">Links to website </w:t>
      </w:r>
    </w:p>
    <w:p w14:paraId="3903363E" w14:textId="77777777" w:rsidR="007A189C" w:rsidRDefault="007A189C" w:rsidP="00091973">
      <w:pPr>
        <w:ind w:right="-42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Memorandum and Articles of Association</w:t>
      </w:r>
    </w:p>
    <w:p w14:paraId="33236E4A" w14:textId="09AFD175" w:rsidR="0004248E" w:rsidRPr="00224976" w:rsidRDefault="0004248E" w:rsidP="00091973">
      <w:pPr>
        <w:ind w:right="-42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224976">
        <w:rPr>
          <w:rFonts w:asciiTheme="minorHAnsi" w:hAnsiTheme="minorHAnsi" w:cstheme="minorHAnsi"/>
          <w:color w:val="000000"/>
          <w:sz w:val="23"/>
          <w:szCs w:val="23"/>
        </w:rPr>
        <w:t>Current Strategic Plan</w:t>
      </w:r>
    </w:p>
    <w:p w14:paraId="714AD423" w14:textId="77777777" w:rsidR="0004248E" w:rsidRPr="00224976" w:rsidRDefault="0004248E" w:rsidP="00091973">
      <w:pPr>
        <w:ind w:right="-424"/>
        <w:jc w:val="both"/>
        <w:rPr>
          <w:rFonts w:asciiTheme="minorHAnsi" w:hAnsiTheme="minorHAnsi" w:cstheme="minorHAnsi"/>
          <w:sz w:val="23"/>
          <w:szCs w:val="23"/>
        </w:rPr>
      </w:pPr>
      <w:r w:rsidRPr="00224976">
        <w:rPr>
          <w:rFonts w:asciiTheme="minorHAnsi" w:hAnsiTheme="minorHAnsi" w:cstheme="minorHAnsi"/>
          <w:color w:val="000000"/>
          <w:sz w:val="23"/>
          <w:szCs w:val="23"/>
        </w:rPr>
        <w:t>Trustee Handbook</w:t>
      </w:r>
    </w:p>
    <w:sectPr w:rsidR="0004248E" w:rsidRPr="00224976" w:rsidSect="00592652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D22"/>
    <w:multiLevelType w:val="hybridMultilevel"/>
    <w:tmpl w:val="773E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B3F06"/>
    <w:multiLevelType w:val="hybridMultilevel"/>
    <w:tmpl w:val="F7A41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22AC5"/>
    <w:multiLevelType w:val="hybridMultilevel"/>
    <w:tmpl w:val="18281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E1BCD"/>
    <w:multiLevelType w:val="hybridMultilevel"/>
    <w:tmpl w:val="6150B0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49656291">
    <w:abstractNumId w:val="1"/>
  </w:num>
  <w:num w:numId="2" w16cid:durableId="1002665639">
    <w:abstractNumId w:val="3"/>
  </w:num>
  <w:num w:numId="3" w16cid:durableId="820081218">
    <w:abstractNumId w:val="2"/>
  </w:num>
  <w:num w:numId="4" w16cid:durableId="153992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973"/>
    <w:rsid w:val="0004248E"/>
    <w:rsid w:val="0005257B"/>
    <w:rsid w:val="00070F97"/>
    <w:rsid w:val="00091973"/>
    <w:rsid w:val="000D2B62"/>
    <w:rsid w:val="00101B98"/>
    <w:rsid w:val="00113F9B"/>
    <w:rsid w:val="001273F9"/>
    <w:rsid w:val="00153B5D"/>
    <w:rsid w:val="00224976"/>
    <w:rsid w:val="00287CFC"/>
    <w:rsid w:val="002A4B0D"/>
    <w:rsid w:val="002C3177"/>
    <w:rsid w:val="00333CEA"/>
    <w:rsid w:val="003379AA"/>
    <w:rsid w:val="003576F9"/>
    <w:rsid w:val="003C0745"/>
    <w:rsid w:val="003C650A"/>
    <w:rsid w:val="003D643A"/>
    <w:rsid w:val="00467AFF"/>
    <w:rsid w:val="00582CFC"/>
    <w:rsid w:val="005850B3"/>
    <w:rsid w:val="00592652"/>
    <w:rsid w:val="00605899"/>
    <w:rsid w:val="006336EA"/>
    <w:rsid w:val="007763C1"/>
    <w:rsid w:val="007A189C"/>
    <w:rsid w:val="007A6918"/>
    <w:rsid w:val="00813589"/>
    <w:rsid w:val="0090323D"/>
    <w:rsid w:val="00910966"/>
    <w:rsid w:val="00AF362D"/>
    <w:rsid w:val="00B169CD"/>
    <w:rsid w:val="00BD5EBA"/>
    <w:rsid w:val="00C227FB"/>
    <w:rsid w:val="00C230AA"/>
    <w:rsid w:val="00C32416"/>
    <w:rsid w:val="00C73DE8"/>
    <w:rsid w:val="00DE40BA"/>
    <w:rsid w:val="00F001C4"/>
    <w:rsid w:val="00F24CD6"/>
    <w:rsid w:val="00FB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0E10B"/>
  <w15:docId w15:val="{1714198E-3F19-4BEF-B712-F9E1BC95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973"/>
    <w:rPr>
      <w:rFonts w:eastAsia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91973"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91973"/>
    <w:rPr>
      <w:rFonts w:ascii="Arial" w:eastAsia="Calibri" w:hAnsi="Arial" w:cs="Arial"/>
      <w:b/>
      <w:bCs/>
      <w:sz w:val="28"/>
      <w:lang w:val="en-GB" w:eastAsia="en-US" w:bidi="ar-SA"/>
    </w:rPr>
  </w:style>
  <w:style w:type="paragraph" w:styleId="BodyText">
    <w:name w:val="Body Text"/>
    <w:basedOn w:val="Normal"/>
    <w:link w:val="BodyTextChar"/>
    <w:rsid w:val="00091973"/>
    <w:pPr>
      <w:ind w:right="-424"/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locked/>
    <w:rsid w:val="00091973"/>
    <w:rPr>
      <w:rFonts w:ascii="Arial" w:eastAsia="Calibri" w:hAnsi="Arial" w:cs="Arial"/>
      <w:sz w:val="28"/>
      <w:szCs w:val="24"/>
      <w:lang w:val="en-GB" w:eastAsia="en-US" w:bidi="ar-SA"/>
    </w:rPr>
  </w:style>
  <w:style w:type="paragraph" w:styleId="BodyText2">
    <w:name w:val="Body Text 2"/>
    <w:basedOn w:val="Normal"/>
    <w:link w:val="BodyText2Char"/>
    <w:rsid w:val="00091973"/>
    <w:pPr>
      <w:ind w:right="-424"/>
    </w:pPr>
    <w:rPr>
      <w:rFonts w:ascii="Arial" w:hAnsi="Arial" w:cs="Arial"/>
      <w:color w:val="0000FF"/>
      <w:sz w:val="28"/>
    </w:rPr>
  </w:style>
  <w:style w:type="character" w:customStyle="1" w:styleId="BodyText2Char">
    <w:name w:val="Body Text 2 Char"/>
    <w:basedOn w:val="DefaultParagraphFont"/>
    <w:link w:val="BodyText2"/>
    <w:locked/>
    <w:rsid w:val="00091973"/>
    <w:rPr>
      <w:rFonts w:ascii="Arial" w:eastAsia="Calibri" w:hAnsi="Arial" w:cs="Arial"/>
      <w:color w:val="0000FF"/>
      <w:sz w:val="28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7A6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918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582CFC"/>
    <w:pPr>
      <w:tabs>
        <w:tab w:val="center" w:pos="4320"/>
        <w:tab w:val="right" w:pos="8640"/>
      </w:tabs>
      <w:jc w:val="both"/>
    </w:pPr>
    <w:rPr>
      <w:rFonts w:eastAsia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2CFC"/>
    <w:rPr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592652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ListParagraph">
    <w:name w:val="List Paragraph"/>
    <w:basedOn w:val="Normal"/>
    <w:uiPriority w:val="34"/>
    <w:qFormat/>
    <w:rsid w:val="002C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(To be approved at the TM, 28th Jan 2015, with particular reference to the bulleted list of skills - do we need the third bullet point &amp; should we be more specific about required skills c</vt:lpstr>
    </vt:vector>
  </TitlesOfParts>
  <Company>Open University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 be approved at the TM, 28th Jan 2015, with particular reference to the bulleted list of skills - do we need the third bullet point &amp; should we be more specific about required skills c</dc:title>
  <dc:creator>Josephine Burt</dc:creator>
  <cp:lastModifiedBy>Jennifer Johnson</cp:lastModifiedBy>
  <cp:revision>3</cp:revision>
  <cp:lastPrinted>2015-02-05T14:31:00Z</cp:lastPrinted>
  <dcterms:created xsi:type="dcterms:W3CDTF">2022-05-19T16:16:00Z</dcterms:created>
  <dcterms:modified xsi:type="dcterms:W3CDTF">2022-05-19T16:20:00Z</dcterms:modified>
</cp:coreProperties>
</file>